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rPr/>
      </w:pPr>
      <w:r>
        <w:rPr>
          <w:rFonts w:ascii="Bookman Old Style" w:hAnsi="Bookman Old Style"/>
          <w:sz w:val="28"/>
          <w:szCs w:val="28"/>
        </w:rPr>
        <w:t>SYNDICAT R.P.I. MARCLOPT - ST LAURENT LA CONCHE</w:t>
      </w:r>
    </w:p>
    <w:p>
      <w:pPr>
        <w:pStyle w:val="Standard"/>
        <w:jc w:val="right"/>
        <w:rPr/>
      </w:pPr>
      <w:r>
        <w:rPr>
          <w:rFonts w:ascii="Bookman Old Style" w:hAnsi="Bookman Old Style"/>
          <w:sz w:val="16"/>
          <w:szCs w:val="16"/>
        </w:rPr>
        <w:t>Mairie</w:t>
      </w:r>
    </w:p>
    <w:p>
      <w:pPr>
        <w:pStyle w:val="Standard"/>
        <w:jc w:val="right"/>
        <w:rPr/>
      </w:pPr>
      <w:r>
        <w:rPr>
          <w:rFonts w:ascii="Bookman Old Style" w:hAnsi="Bookman Old Style"/>
          <w:sz w:val="16"/>
          <w:szCs w:val="16"/>
        </w:rPr>
        <w:t>Le Bourg</w:t>
      </w:r>
    </w:p>
    <w:p>
      <w:pPr>
        <w:pStyle w:val="Standard"/>
        <w:jc w:val="right"/>
        <w:rPr/>
      </w:pPr>
      <w:r>
        <w:rPr>
          <w:rFonts w:ascii="Bookman Old Style" w:hAnsi="Bookman Old Style"/>
          <w:sz w:val="16"/>
          <w:szCs w:val="16"/>
        </w:rPr>
        <w:t>42210 SAINT-LAURENT LA CONCHE</w:t>
      </w:r>
    </w:p>
    <w:p>
      <w:pPr>
        <w:pStyle w:val="Standard"/>
        <w:rPr/>
      </w:pPr>
      <w:r>
        <w:rPr>
          <w:rFonts w:ascii="Bookman Old Style" w:hAnsi="Bookman Old Style"/>
          <w:sz w:val="16"/>
          <w:szCs w:val="16"/>
        </w:rPr>
        <w:t>Téléphone/Fax  04 77 28 94 79</w:t>
      </w:r>
    </w:p>
    <w:p>
      <w:pPr>
        <w:pStyle w:val="Standard"/>
        <w:numPr>
          <w:ilvl w:val="0"/>
          <w:numId w:val="0"/>
        </w:numPr>
        <w:jc w:val="center"/>
        <w:outlineLvl w:val="0"/>
        <w:rPr/>
      </w:pPr>
      <w:r>
        <w:rPr>
          <w:rFonts w:ascii="Bookman Old Style" w:hAnsi="Bookman Old Style"/>
          <w:b/>
          <w:sz w:val="20"/>
          <w:szCs w:val="20"/>
        </w:rPr>
        <w:t>REGLEMENT DE LA CANTINE      Année scolaire 2020-2021</w:t>
      </w:r>
    </w:p>
    <w:p>
      <w:pPr>
        <w:pStyle w:val="Standard"/>
        <w:spacing w:lineRule="auto" w:line="240" w:before="0" w:after="0"/>
        <w:jc w:val="both"/>
        <w:rPr/>
      </w:pPr>
      <w:r>
        <w:rPr>
          <w:rFonts w:cs="Times New Roman" w:ascii="Bookman Old Style" w:hAnsi="Bookman Old Style"/>
          <w:color w:val="000000"/>
        </w:rPr>
        <w:t>Durant l'année scolaire, un service de restauration scolaire est assuré au sein de la Salle des Fêtes de Saint-Laurent La Conche, permettant ainsi aux familles de concilier vie professionnelle et vie familiale et aux enfants de pouvoir déjeuner dans les meilleurs conditions possibles.</w:t>
      </w:r>
    </w:p>
    <w:p>
      <w:pPr>
        <w:pStyle w:val="Standard"/>
        <w:spacing w:lineRule="auto" w:line="240" w:before="0" w:after="0"/>
        <w:jc w:val="both"/>
        <w:rPr/>
      </w:pPr>
      <w:r>
        <w:rPr>
          <w:rFonts w:cs="Times New Roman" w:ascii="Bookman Old Style" w:hAnsi="Bookman Old Style"/>
          <w:color w:val="000000"/>
        </w:rPr>
        <w:t>Ce service, outre sa vocation sociale, a une dimension éducative ; le temps du repas doit être pour l'enfant : un temps pour se nourrir de manière équilibrée, un temps pour se détendre et un temps de convivialité.</w:t>
      </w:r>
    </w:p>
    <w:p>
      <w:pPr>
        <w:pStyle w:val="Standard"/>
        <w:spacing w:lineRule="auto" w:line="240" w:before="0" w:after="0"/>
        <w:jc w:val="both"/>
        <w:rPr/>
      </w:pPr>
      <w:r>
        <w:rPr>
          <w:rFonts w:cs="Times New Roman" w:ascii="Bookman Old Style" w:hAnsi="Bookman Old Style"/>
          <w:color w:val="000000"/>
        </w:rPr>
        <w:t>Les enfants sont placés sous la responsabilité d'une équipe d'agents SYNDICAT R.P.I. MARCLOPT - ST LAURENT LA CONCHE entre 12 h 00 et 14h00.</w:t>
      </w:r>
    </w:p>
    <w:p>
      <w:pPr>
        <w:pStyle w:val="Standard"/>
        <w:spacing w:lineRule="auto" w:line="240" w:before="0" w:after="0"/>
        <w:jc w:val="both"/>
        <w:rPr/>
      </w:pPr>
      <w:r>
        <w:rPr>
          <w:rFonts w:cs="Times New Roman" w:ascii="Bookman Old Style" w:hAnsi="Bookman Old Style"/>
          <w:color w:val="000000"/>
        </w:rPr>
        <w:t>Le service de restauration scolaire est ouvert le lundi, mardi, jeudi et vendredi.</w:t>
      </w:r>
    </w:p>
    <w:p>
      <w:pPr>
        <w:pStyle w:val="Standard"/>
        <w:spacing w:lineRule="auto" w:line="240" w:before="0" w:after="0"/>
        <w:jc w:val="both"/>
        <w:rPr>
          <w:rFonts w:ascii="Bookman Old Style" w:hAnsi="Bookman Old Style" w:cs="Times New Roman"/>
          <w:color w:val="000000"/>
        </w:rPr>
      </w:pPr>
      <w:r>
        <w:rPr>
          <w:rFonts w:cs="Times New Roman" w:ascii="Bookman Old Style" w:hAnsi="Bookman Old Style"/>
          <w:color w:val="000000"/>
        </w:rPr>
      </w:r>
    </w:p>
    <w:p>
      <w:pPr>
        <w:pStyle w:val="Standard"/>
        <w:spacing w:lineRule="auto" w:line="240" w:before="0" w:after="0"/>
        <w:jc w:val="both"/>
        <w:rPr/>
      </w:pPr>
      <w:r>
        <w:rPr>
          <w:rFonts w:cs="Times New Roman" w:ascii="Bookman Old Style" w:hAnsi="Bookman Old Style"/>
          <w:b/>
          <w:bCs/>
          <w:color w:val="000000"/>
          <w:u w:val="single"/>
        </w:rPr>
        <w:t>Article 1</w:t>
      </w:r>
      <w:r>
        <w:rPr>
          <w:rFonts w:cs="Times New Roman" w:ascii="Bookman Old Style" w:hAnsi="Bookman Old Style"/>
          <w:b/>
          <w:bCs/>
          <w:color w:val="000000"/>
        </w:rPr>
        <w:t xml:space="preserve"> : Inscription</w:t>
      </w:r>
    </w:p>
    <w:p>
      <w:pPr>
        <w:pStyle w:val="Standard"/>
        <w:spacing w:lineRule="auto" w:line="240" w:before="0" w:after="0"/>
        <w:jc w:val="both"/>
        <w:rPr>
          <w:rFonts w:ascii="Bookman Old Style" w:hAnsi="Bookman Old Style" w:cs="Times New Roman"/>
          <w:color w:val="000000"/>
          <w:sz w:val="16"/>
          <w:szCs w:val="16"/>
        </w:rPr>
      </w:pPr>
      <w:r>
        <w:rPr>
          <w:rFonts w:cs="Times New Roman" w:ascii="Bookman Old Style" w:hAnsi="Bookman Old Style"/>
          <w:color w:val="000000"/>
          <w:sz w:val="16"/>
          <w:szCs w:val="16"/>
        </w:rPr>
      </w:r>
    </w:p>
    <w:p>
      <w:pPr>
        <w:pStyle w:val="Standard"/>
        <w:spacing w:lineRule="auto" w:line="240" w:before="0" w:after="0"/>
        <w:jc w:val="both"/>
        <w:rPr/>
      </w:pPr>
      <w:r>
        <w:rPr>
          <w:rFonts w:cs="Times New Roman" w:ascii="Bookman Old Style" w:hAnsi="Bookman Old Style"/>
          <w:color w:val="000000"/>
        </w:rPr>
        <w:t>L’inscription au service de restauration scolaire s’adresse aux enfants fréquentant l’école de MARCLOPT et de SAINT-LAURENT LA CONCHE.</w:t>
      </w:r>
    </w:p>
    <w:p>
      <w:pPr>
        <w:pStyle w:val="Standard"/>
        <w:spacing w:lineRule="auto" w:line="240" w:before="0" w:after="0"/>
        <w:jc w:val="both"/>
        <w:rPr>
          <w:rFonts w:ascii="Bookman Old Style" w:hAnsi="Bookman Old Style"/>
          <w:sz w:val="16"/>
          <w:szCs w:val="16"/>
        </w:rPr>
      </w:pPr>
      <w:r>
        <w:rPr>
          <w:rFonts w:ascii="Bookman Old Style" w:hAnsi="Bookman Old Style"/>
          <w:sz w:val="16"/>
          <w:szCs w:val="16"/>
        </w:rPr>
      </w:r>
    </w:p>
    <w:p>
      <w:pPr>
        <w:pStyle w:val="Standard"/>
        <w:jc w:val="both"/>
        <w:rPr>
          <w:rFonts w:ascii="Bookman Old Style" w:hAnsi="Bookman Old Style"/>
        </w:rPr>
      </w:pPr>
      <w:r>
        <w:rPr>
          <w:rFonts w:ascii="Bookman Old Style" w:hAnsi="Bookman Old Style"/>
        </w:rPr>
        <w:t>Vous pourrez inscrire ou désinscrire votre enfant par le biais d’un site internet.</w:t>
      </w:r>
    </w:p>
    <w:p>
      <w:pPr>
        <w:pStyle w:val="Normal"/>
        <w:jc w:val="both"/>
        <w:rPr>
          <w:rFonts w:ascii="Bookman Old Style" w:hAnsi="Bookman Old Style"/>
        </w:rPr>
      </w:pPr>
      <w:r>
        <w:rPr>
          <w:rFonts w:ascii="Bookman Old Style" w:hAnsi="Bookman Old Style"/>
          <w:b/>
          <w:bCs/>
        </w:rPr>
        <w:t>Attention, aucune inscription par appel téléphonique, mail auprès de la mairie ni auprès du personnel municipal ne sera prise en compte</w:t>
      </w:r>
      <w:r>
        <w:rPr>
          <w:rFonts w:ascii="Bookman Old Style" w:hAnsi="Bookman Old Style"/>
        </w:rPr>
        <w:t xml:space="preserve">. Vous pourrez inscrire et désinscrire votre enfant sur le portail: </w:t>
      </w:r>
    </w:p>
    <w:p>
      <w:pPr>
        <w:pStyle w:val="Normal"/>
        <w:widowControl/>
        <w:numPr>
          <w:ilvl w:val="0"/>
          <w:numId w:val="1"/>
        </w:numPr>
        <w:suppressAutoHyphens w:val="false"/>
        <w:spacing w:lineRule="auto" w:line="240" w:before="0" w:after="0"/>
        <w:jc w:val="both"/>
        <w:textAlignment w:val="auto"/>
        <w:rPr>
          <w:rFonts w:ascii="Bookman Old Style" w:hAnsi="Bookman Old Style"/>
        </w:rPr>
      </w:pPr>
      <w:r>
        <w:rPr>
          <w:rFonts w:ascii="Bookman Old Style" w:hAnsi="Bookman Old Style"/>
        </w:rPr>
        <w:t xml:space="preserve">jusqu’à 10h pour la cantine </w:t>
      </w:r>
      <w:r>
        <w:rPr>
          <w:rFonts w:ascii="Bookman Old Style" w:hAnsi="Bookman Old Style"/>
          <w:color w:val="FF0000"/>
        </w:rPr>
        <w:t xml:space="preserve">la veille du jour où vous souhaitez inscrire votre enfant. </w:t>
      </w:r>
    </w:p>
    <w:p>
      <w:pPr>
        <w:pStyle w:val="Normal"/>
        <w:widowControl/>
        <w:suppressAutoHyphens w:val="false"/>
        <w:spacing w:lineRule="auto" w:line="240" w:before="0" w:after="0"/>
        <w:ind w:left="720" w:hanging="0"/>
        <w:jc w:val="both"/>
        <w:textAlignment w:val="auto"/>
        <w:rPr>
          <w:rFonts w:ascii="Bookman Old Style" w:hAnsi="Bookman Old Style"/>
          <w:color w:val="FF0000"/>
        </w:rPr>
      </w:pPr>
      <w:r>
        <w:rPr>
          <w:rFonts w:ascii="Bookman Old Style" w:hAnsi="Bookman Old Style"/>
          <w:color w:val="FF0000"/>
        </w:rPr>
        <w:t>Réservations pour les lundis, inscription les vendredis avant 10h.</w:t>
      </w:r>
    </w:p>
    <w:p>
      <w:pPr>
        <w:pStyle w:val="Normal"/>
        <w:widowControl/>
        <w:numPr>
          <w:ilvl w:val="0"/>
          <w:numId w:val="1"/>
        </w:numPr>
        <w:suppressAutoHyphens w:val="false"/>
        <w:spacing w:lineRule="auto" w:line="240" w:before="0" w:after="0"/>
        <w:jc w:val="both"/>
        <w:textAlignment w:val="auto"/>
        <w:rPr>
          <w:rFonts w:ascii="Bookman Old Style" w:hAnsi="Bookman Old Style" w:eastAsia="Times New Roman" w:cs="Times New Roman"/>
          <w:b/>
          <w:b/>
          <w:bCs/>
          <w:kern w:val="0"/>
          <w:sz w:val="24"/>
          <w:szCs w:val="24"/>
          <w:lang w:eastAsia="fr-FR"/>
        </w:rPr>
      </w:pPr>
      <w:r>
        <w:rPr>
          <w:rFonts w:eastAsia="Times New Roman" w:cs="Times New Roman" w:ascii="Bookman Old Style" w:hAnsi="Bookman Old Style"/>
          <w:b/>
          <w:bCs/>
          <w:kern w:val="0"/>
          <w:sz w:val="24"/>
          <w:szCs w:val="24"/>
          <w:lang w:eastAsia="fr-FR"/>
        </w:rPr>
        <w:t xml:space="preserve">Exemple pour que votre enfant mange le jeudi 03 septembre à la cantine, il faut l’inscrire avant mercredi 02 septembre 10h.  </w:t>
      </w:r>
    </w:p>
    <w:p>
      <w:pPr>
        <w:pStyle w:val="Normal"/>
        <w:widowControl/>
        <w:suppressAutoHyphens w:val="false"/>
        <w:spacing w:lineRule="auto" w:line="240" w:before="0" w:after="0"/>
        <w:ind w:left="720" w:hanging="0"/>
        <w:jc w:val="both"/>
        <w:textAlignment w:val="auto"/>
        <w:rPr>
          <w:rFonts w:ascii="Bookman Old Style" w:hAnsi="Bookman Old Style" w:eastAsia="Times New Roman" w:cs="Times New Roman"/>
          <w:b/>
          <w:b/>
          <w:bCs/>
          <w:kern w:val="0"/>
          <w:sz w:val="24"/>
          <w:szCs w:val="24"/>
          <w:lang w:eastAsia="fr-FR"/>
        </w:rPr>
      </w:pPr>
      <w:r>
        <w:rPr>
          <w:rFonts w:eastAsia="Times New Roman" w:cs="Times New Roman" w:ascii="Bookman Old Style" w:hAnsi="Bookman Old Style"/>
          <w:b/>
          <w:bCs/>
          <w:kern w:val="0"/>
          <w:sz w:val="24"/>
          <w:szCs w:val="24"/>
          <w:lang w:eastAsia="fr-FR"/>
        </w:rPr>
        <w:t>Pour que votre enfant mange le lundi 31 août à la cantine, il faut l’inscrire avant vendredi 28 août 10h</w:t>
      </w:r>
    </w:p>
    <w:p>
      <w:pPr>
        <w:pStyle w:val="Normal"/>
        <w:jc w:val="both"/>
        <w:rPr>
          <w:rFonts w:ascii="Bookman Old Style" w:hAnsi="Bookman Old Style"/>
        </w:rPr>
      </w:pPr>
      <w:r>
        <w:rPr>
          <w:rFonts w:ascii="Bookman Old Style" w:hAnsi="Bookman Old Style"/>
        </w:rPr>
        <w:t>Passés ces délais, le règlement s’appliquera et aucune modification ne pourra être effectuée.</w:t>
      </w:r>
    </w:p>
    <w:p>
      <w:pPr>
        <w:pStyle w:val="Normal"/>
        <w:jc w:val="both"/>
        <w:rPr>
          <w:rFonts w:ascii="Bookman Old Style" w:hAnsi="Bookman Old Style"/>
        </w:rPr>
      </w:pPr>
      <w:r>
        <w:rPr>
          <w:rFonts w:ascii="Bookman Old Style" w:hAnsi="Bookman Old Style"/>
        </w:rPr>
        <w:t>Pour toutes les absences (maladie même avec un certificat médical ou raison familiale) les repas pré-réservés ne sont pas remboursés.</w:t>
      </w:r>
    </w:p>
    <w:p>
      <w:pPr>
        <w:pStyle w:val="Standard"/>
        <w:spacing w:lineRule="auto" w:line="240" w:before="0" w:after="0"/>
        <w:jc w:val="both"/>
        <w:rPr/>
      </w:pPr>
      <w:r>
        <w:rPr>
          <w:rFonts w:cs="Times New Roman" w:ascii="Bookman Old Style" w:hAnsi="Bookman Old Style"/>
          <w:b/>
          <w:bCs/>
          <w:color w:val="000000"/>
          <w:u w:val="single"/>
        </w:rPr>
        <w:t>Article 2</w:t>
      </w:r>
      <w:r>
        <w:rPr>
          <w:rFonts w:cs="Times New Roman" w:ascii="Bookman Old Style" w:hAnsi="Bookman Old Style"/>
          <w:b/>
          <w:bCs/>
          <w:color w:val="000000"/>
        </w:rPr>
        <w:t xml:space="preserve"> : Accueil</w:t>
      </w:r>
    </w:p>
    <w:p>
      <w:pPr>
        <w:pStyle w:val="Standard"/>
        <w:spacing w:lineRule="auto" w:line="240" w:before="0" w:after="0"/>
        <w:jc w:val="both"/>
        <w:rPr>
          <w:rFonts w:ascii="Bookman Old Style" w:hAnsi="Bookman Old Style" w:cs="Times New Roman"/>
          <w:color w:val="000000"/>
          <w:sz w:val="16"/>
          <w:szCs w:val="16"/>
        </w:rPr>
      </w:pPr>
      <w:r>
        <w:rPr>
          <w:rFonts w:cs="Times New Roman" w:ascii="Bookman Old Style" w:hAnsi="Bookman Old Style"/>
          <w:color w:val="000000"/>
          <w:sz w:val="16"/>
          <w:szCs w:val="16"/>
        </w:rPr>
      </w:r>
    </w:p>
    <w:p>
      <w:pPr>
        <w:pStyle w:val="Standard"/>
        <w:spacing w:lineRule="auto" w:line="240" w:before="0" w:after="0"/>
        <w:jc w:val="both"/>
        <w:rPr>
          <w:rFonts w:ascii="Bookman Old Style" w:hAnsi="Bookman Old Style" w:cs="Times New Roman"/>
          <w:color w:val="000000"/>
        </w:rPr>
      </w:pPr>
      <w:r>
        <w:rPr>
          <w:rFonts w:cs="Times New Roman" w:ascii="Bookman Old Style" w:hAnsi="Bookman Old Style"/>
          <w:color w:val="000000"/>
        </w:rPr>
        <w:t>Les enfants seront récupérés par le personnel encadrant dès la fin des cours afin de les diriger vers la cantine et seront ramenés dans l’enceinte de l’école dès la fin du repas par le même personnel encadrant. Ils sont sous l’entière responsabilité du service communal.</w:t>
      </w:r>
    </w:p>
    <w:p>
      <w:pPr>
        <w:pStyle w:val="Standard"/>
        <w:spacing w:lineRule="auto" w:line="240" w:before="0" w:after="0"/>
        <w:jc w:val="both"/>
        <w:rPr>
          <w:rFonts w:ascii="Bookman Old Style" w:hAnsi="Bookman Old Style" w:cs="Times New Roman"/>
          <w:color w:val="000000"/>
        </w:rPr>
      </w:pPr>
      <w:r>
        <w:rPr>
          <w:rFonts w:cs="Times New Roman" w:ascii="Bookman Old Style" w:hAnsi="Bookman Old Style"/>
          <w:color w:val="000000"/>
        </w:rPr>
        <w:t>Il est rappelé aux parents d’inscrire leurs enfants aux transports scolaires si besoin (Département de la Loire)</w:t>
      </w:r>
    </w:p>
    <w:p>
      <w:pPr>
        <w:pStyle w:val="Standard"/>
        <w:spacing w:lineRule="auto" w:line="240" w:before="0" w:after="0"/>
        <w:jc w:val="both"/>
        <w:rPr>
          <w:rFonts w:ascii="Bookman Old Style" w:hAnsi="Bookman Old Style" w:cs="Times New Roman"/>
          <w:color w:val="000000"/>
        </w:rPr>
      </w:pPr>
      <w:r>
        <w:rPr>
          <w:rFonts w:cs="Times New Roman" w:ascii="Bookman Old Style" w:hAnsi="Bookman Old Style"/>
          <w:color w:val="000000"/>
        </w:rPr>
      </w:r>
    </w:p>
    <w:p>
      <w:pPr>
        <w:pStyle w:val="Standard"/>
        <w:spacing w:lineRule="auto" w:line="240" w:before="0" w:after="0"/>
        <w:jc w:val="both"/>
        <w:rPr/>
      </w:pPr>
      <w:r>
        <w:rPr>
          <w:rFonts w:cs="Times New Roman" w:ascii="Bookman Old Style" w:hAnsi="Bookman Old Style"/>
          <w:b/>
          <w:bCs/>
          <w:color w:val="000000"/>
          <w:u w:val="single"/>
        </w:rPr>
        <w:t xml:space="preserve">Article 3 </w:t>
      </w:r>
      <w:r>
        <w:rPr>
          <w:rFonts w:cs="Times New Roman" w:ascii="Bookman Old Style" w:hAnsi="Bookman Old Style"/>
          <w:b/>
          <w:bCs/>
          <w:color w:val="000000"/>
        </w:rPr>
        <w:t>: Tarif et Règlement financier</w:t>
      </w:r>
    </w:p>
    <w:p>
      <w:pPr>
        <w:pStyle w:val="Standard"/>
        <w:spacing w:lineRule="auto" w:line="240" w:before="0" w:after="0"/>
        <w:jc w:val="both"/>
        <w:rPr>
          <w:rFonts w:ascii="Bookman Old Style" w:hAnsi="Bookman Old Style" w:cs="Times New Roman"/>
          <w:color w:val="000000"/>
          <w:sz w:val="16"/>
          <w:szCs w:val="16"/>
        </w:rPr>
      </w:pPr>
      <w:r>
        <w:rPr>
          <w:rFonts w:cs="Times New Roman" w:ascii="Bookman Old Style" w:hAnsi="Bookman Old Style"/>
          <w:color w:val="000000"/>
          <w:sz w:val="16"/>
          <w:szCs w:val="16"/>
        </w:rPr>
      </w:r>
    </w:p>
    <w:p>
      <w:pPr>
        <w:pStyle w:val="Standard"/>
        <w:spacing w:lineRule="auto" w:line="240" w:before="0" w:after="0"/>
        <w:jc w:val="both"/>
        <w:rPr>
          <w:rFonts w:ascii="Bookman Old Style" w:hAnsi="Bookman Old Style"/>
        </w:rPr>
      </w:pPr>
      <w:r>
        <w:rPr>
          <w:rFonts w:cs="Times New Roman" w:ascii="Bookman Old Style" w:hAnsi="Bookman Old Style"/>
          <w:color w:val="000000"/>
        </w:rPr>
        <w:t xml:space="preserve">Le prix du repas est fixé en comité syndical par délibération, à ce jour il est de 3.80 €. </w:t>
      </w:r>
      <w:r>
        <w:rPr>
          <w:rFonts w:ascii="Bookman Old Style" w:hAnsi="Bookman Old Style"/>
        </w:rPr>
        <w:t>A la fin du mois, le nombre de repas pris sera facturé et prélevé OBLIGATOIREMENT sur votre compte bancaire.</w:t>
      </w:r>
    </w:p>
    <w:p>
      <w:pPr>
        <w:pStyle w:val="Standard"/>
        <w:spacing w:lineRule="auto" w:line="240" w:before="0" w:after="0"/>
        <w:jc w:val="both"/>
        <w:rPr/>
      </w:pPr>
      <w:r>
        <w:rPr/>
      </w:r>
    </w:p>
    <w:p>
      <w:pPr>
        <w:pStyle w:val="Normal"/>
        <w:jc w:val="both"/>
        <w:rPr>
          <w:rFonts w:ascii="Bookman Old Style" w:hAnsi="Bookman Old Style"/>
          <w:color w:val="FF0000"/>
          <w:u w:val="single"/>
        </w:rPr>
      </w:pPr>
      <w:r>
        <w:rPr>
          <w:rFonts w:ascii="Bookman Old Style" w:hAnsi="Bookman Old Style"/>
          <w:color w:val="FF0000"/>
          <w:u w:val="single"/>
        </w:rPr>
      </w:r>
    </w:p>
    <w:p>
      <w:pPr>
        <w:pStyle w:val="Normal"/>
        <w:jc w:val="both"/>
        <w:rPr>
          <w:rFonts w:ascii="Bookman Old Style" w:hAnsi="Bookman Old Style"/>
          <w:color w:val="FF0000"/>
        </w:rPr>
      </w:pPr>
      <w:r>
        <w:rPr>
          <w:rFonts w:ascii="Bookman Old Style" w:hAnsi="Bookman Old Style"/>
          <w:color w:val="FF0000"/>
          <w:u w:val="single"/>
        </w:rPr>
        <w:t xml:space="preserve">Attention : </w:t>
      </w:r>
      <w:r>
        <w:rPr>
          <w:rFonts w:ascii="Bookman Old Style" w:hAnsi="Bookman Old Style"/>
          <w:color w:val="FF0000"/>
        </w:rPr>
        <w:t>Par contre, si un enfant reste mangé à la cantine, alors qu’il n’est pas inscrit au préalable, le repas sera facturé 2 fois le tarif, à savoir pour l’année scolaire 2020-2021</w:t>
      </w:r>
      <w:bookmarkStart w:id="0" w:name="_GoBack"/>
      <w:bookmarkEnd w:id="0"/>
      <w:r>
        <w:rPr>
          <w:rFonts w:ascii="Bookman Old Style" w:hAnsi="Bookman Old Style"/>
          <w:color w:val="FF0000"/>
        </w:rPr>
        <w:t> : 7.60 €.</w:t>
      </w:r>
    </w:p>
    <w:p>
      <w:pPr>
        <w:pStyle w:val="Normal"/>
        <w:ind w:left="360" w:hanging="0"/>
        <w:jc w:val="both"/>
        <w:rPr>
          <w:rFonts w:ascii="Bookman Old Style" w:hAnsi="Bookman Old Style"/>
          <w:color w:val="FF0000"/>
        </w:rPr>
      </w:pPr>
      <w:r>
        <w:rPr>
          <w:rFonts w:ascii="Bookman Old Style" w:hAnsi="Bookman Old Style"/>
          <w:color w:val="FF0000"/>
        </w:rPr>
      </w:r>
    </w:p>
    <w:p>
      <w:pPr>
        <w:pStyle w:val="Standard"/>
        <w:spacing w:lineRule="auto" w:line="240" w:before="0" w:after="0"/>
        <w:jc w:val="both"/>
        <w:rPr/>
      </w:pPr>
      <w:r>
        <w:rPr>
          <w:rFonts w:cs="Times New Roman" w:ascii="Bookman Old Style" w:hAnsi="Bookman Old Style"/>
          <w:b/>
          <w:bCs/>
          <w:color w:val="000000"/>
          <w:u w:val="single"/>
        </w:rPr>
        <w:t>Article 4</w:t>
      </w:r>
      <w:r>
        <w:rPr>
          <w:rFonts w:cs="Times New Roman" w:ascii="Bookman Old Style" w:hAnsi="Bookman Old Style"/>
          <w:b/>
          <w:bCs/>
          <w:color w:val="000000"/>
        </w:rPr>
        <w:t xml:space="preserve"> : Assurance</w:t>
      </w:r>
    </w:p>
    <w:p>
      <w:pPr>
        <w:pStyle w:val="Standard"/>
        <w:spacing w:lineRule="auto" w:line="240" w:before="0" w:after="0"/>
        <w:jc w:val="both"/>
        <w:rPr>
          <w:rFonts w:ascii="Bookman Old Style" w:hAnsi="Bookman Old Style" w:cs="Times New Roman"/>
          <w:color w:val="000000"/>
        </w:rPr>
      </w:pPr>
      <w:r>
        <w:rPr>
          <w:rFonts w:cs="Times New Roman" w:ascii="Bookman Old Style" w:hAnsi="Bookman Old Style"/>
          <w:color w:val="000000"/>
        </w:rPr>
      </w:r>
    </w:p>
    <w:p>
      <w:pPr>
        <w:pStyle w:val="Standard"/>
        <w:spacing w:lineRule="auto" w:line="240" w:before="0" w:after="0"/>
        <w:jc w:val="both"/>
        <w:rPr/>
      </w:pPr>
      <w:r>
        <w:rPr>
          <w:rFonts w:cs="Times New Roman" w:ascii="Bookman Old Style" w:hAnsi="Bookman Old Style"/>
          <w:color w:val="000000"/>
        </w:rPr>
        <w:t>La municipalité est assurée pour les risques incombant au fonctionnement de la cantine.</w:t>
      </w:r>
    </w:p>
    <w:p>
      <w:pPr>
        <w:pStyle w:val="Standard"/>
        <w:spacing w:lineRule="auto" w:line="240" w:before="0" w:after="0"/>
        <w:jc w:val="both"/>
        <w:rPr/>
      </w:pPr>
      <w:r>
        <w:rPr>
          <w:rFonts w:cs="Times New Roman" w:ascii="Bookman Old Style" w:hAnsi="Bookman Old Style"/>
          <w:color w:val="000000"/>
        </w:rPr>
        <w:t>Il revient aux parents de prévoir une assurance de responsabilité pour les dommages que leurs enfants sont susceptibles de causer à un tiers pendant les horaires de fonctionnement du service.</w:t>
      </w:r>
    </w:p>
    <w:p>
      <w:pPr>
        <w:pStyle w:val="Standard"/>
        <w:spacing w:lineRule="auto" w:line="240" w:before="0" w:after="0"/>
        <w:jc w:val="both"/>
        <w:rPr/>
      </w:pPr>
      <w:r>
        <w:rPr>
          <w:rFonts w:cs="Times New Roman" w:ascii="Bookman Old Style" w:hAnsi="Bookman Old Style"/>
          <w:color w:val="000000"/>
        </w:rPr>
        <w:t>La commune décline toute responsabilité en cas de vol, de perte ou de détérioration d’objets personnels des enfants, d’accident causé par un enfant à un tiers.</w:t>
      </w:r>
    </w:p>
    <w:p>
      <w:pPr>
        <w:pStyle w:val="Standard"/>
        <w:spacing w:lineRule="auto" w:line="240" w:before="0" w:after="0"/>
        <w:jc w:val="both"/>
        <w:rPr>
          <w:rFonts w:ascii="Bookman Old Style" w:hAnsi="Bookman Old Style" w:cs="Times New Roman"/>
          <w:color w:val="000000"/>
        </w:rPr>
      </w:pPr>
      <w:r>
        <w:rPr>
          <w:rFonts w:cs="Times New Roman" w:ascii="Bookman Old Style" w:hAnsi="Bookman Old Style"/>
          <w:color w:val="000000"/>
        </w:rPr>
      </w:r>
    </w:p>
    <w:p>
      <w:pPr>
        <w:pStyle w:val="Standard"/>
        <w:spacing w:lineRule="auto" w:line="240" w:before="0" w:after="0"/>
        <w:jc w:val="both"/>
        <w:rPr/>
      </w:pPr>
      <w:r>
        <w:rPr>
          <w:rFonts w:cs="Times New Roman" w:ascii="Bookman Old Style" w:hAnsi="Bookman Old Style"/>
          <w:b/>
          <w:bCs/>
          <w:color w:val="000000"/>
          <w:u w:val="single"/>
        </w:rPr>
        <w:t>Article 5</w:t>
      </w:r>
      <w:r>
        <w:rPr>
          <w:rFonts w:cs="Times New Roman" w:ascii="Bookman Old Style" w:hAnsi="Bookman Old Style"/>
          <w:b/>
          <w:bCs/>
          <w:color w:val="000000"/>
        </w:rPr>
        <w:t xml:space="preserve"> : Santé</w:t>
      </w:r>
    </w:p>
    <w:p>
      <w:pPr>
        <w:pStyle w:val="Standard"/>
        <w:spacing w:lineRule="auto" w:line="240" w:before="0" w:after="0"/>
        <w:jc w:val="both"/>
        <w:rPr>
          <w:rFonts w:ascii="Bookman Old Style" w:hAnsi="Bookman Old Style" w:cs="Times New Roman"/>
          <w:b/>
          <w:b/>
          <w:bCs/>
          <w:color w:val="000000"/>
        </w:rPr>
      </w:pPr>
      <w:r>
        <w:rPr>
          <w:rFonts w:cs="Times New Roman" w:ascii="Bookman Old Style" w:hAnsi="Bookman Old Style"/>
          <w:b/>
          <w:bCs/>
          <w:color w:val="000000"/>
        </w:rPr>
      </w:r>
    </w:p>
    <w:p>
      <w:pPr>
        <w:pStyle w:val="Standard"/>
        <w:spacing w:lineRule="auto" w:line="240" w:before="0" w:after="0"/>
        <w:jc w:val="both"/>
        <w:rPr/>
      </w:pPr>
      <w:r>
        <w:rPr>
          <w:rFonts w:cs="Times New Roman" w:ascii="Bookman Old Style" w:hAnsi="Bookman Old Style"/>
          <w:color w:val="000000"/>
        </w:rPr>
        <w:t>Le personnel de la cantine n’est pas autorisé à administrer des médicaments ou des soins courants.</w:t>
      </w:r>
    </w:p>
    <w:p>
      <w:pPr>
        <w:pStyle w:val="Standard"/>
        <w:spacing w:lineRule="auto" w:line="240" w:before="0" w:after="0"/>
        <w:jc w:val="both"/>
        <w:rPr/>
      </w:pPr>
      <w:r>
        <w:rPr>
          <w:rFonts w:cs="Times New Roman" w:ascii="Bookman Old Style" w:hAnsi="Bookman Old Style"/>
          <w:color w:val="000000"/>
        </w:rPr>
        <w:t>En cas d’incident bénin, les soins prodigués seront effectués et les parents seront informés lorsqu’ils viennent récupérer l’enfant.</w:t>
      </w:r>
    </w:p>
    <w:p>
      <w:pPr>
        <w:pStyle w:val="Standard"/>
        <w:spacing w:lineRule="auto" w:line="240" w:before="0" w:after="0"/>
        <w:jc w:val="both"/>
        <w:rPr/>
      </w:pPr>
      <w:r>
        <w:rPr>
          <w:rFonts w:cs="Times New Roman" w:ascii="Bookman Old Style" w:hAnsi="Bookman Old Style"/>
          <w:color w:val="000000"/>
        </w:rPr>
        <w:t>En cas d’évènement plus grave, accidentel ou non, mettant en danger l’enfant, le personnel de la cantine prend toutes les dispositions nécessaires pour avertir les représentants légaux et le centre 15, qui prendra en charge l’enfant.</w:t>
      </w:r>
    </w:p>
    <w:p>
      <w:pPr>
        <w:pStyle w:val="Standard"/>
        <w:spacing w:lineRule="auto" w:line="240" w:before="0" w:after="0"/>
        <w:jc w:val="both"/>
        <w:rPr/>
      </w:pPr>
      <w:r>
        <w:rPr>
          <w:rFonts w:cs="Times New Roman,Bold" w:ascii="Bookman Old Style" w:hAnsi="Bookman Old Style"/>
          <w:b/>
          <w:bCs/>
          <w:color w:val="000000"/>
        </w:rPr>
        <w:t xml:space="preserve">En cas d’allergie alimentaire, un certificat médical doit être donné au référent cantine sur lequel </w:t>
      </w:r>
      <w:r>
        <w:rPr>
          <w:rFonts w:cs="Times New Roman" w:ascii="Bookman Old Style" w:hAnsi="Bookman Old Style"/>
          <w:b/>
          <w:bCs/>
          <w:color w:val="000000"/>
        </w:rPr>
        <w:t xml:space="preserve">figure les allergènes constatés accompagné du traitement </w:t>
      </w:r>
      <w:r>
        <w:rPr>
          <w:rFonts w:cs="Times New Roman" w:ascii="Bookman Old Style" w:hAnsi="Bookman Old Style"/>
          <w:color w:val="000000"/>
        </w:rPr>
        <w:t>à administrer en cas d’urgence seulement (après avis et validation du centre 15). Un PAI devra être mis en place via le médecin scolaire.</w:t>
      </w:r>
    </w:p>
    <w:p>
      <w:pPr>
        <w:pStyle w:val="Standard"/>
        <w:spacing w:lineRule="auto" w:line="240" w:before="0" w:after="0"/>
        <w:jc w:val="both"/>
        <w:rPr/>
      </w:pPr>
      <w:r>
        <w:rPr>
          <w:rFonts w:cs="Times New Roman" w:ascii="Bookman Old Style" w:hAnsi="Bookman Old Style"/>
          <w:color w:val="000000"/>
        </w:rPr>
        <w:t xml:space="preserve">Dans la mesure du possible, et après accord de notre prestataire, un menu adapté sera réalisé tenant compte de ou des </w:t>
      </w:r>
      <w:r>
        <w:rPr>
          <w:rFonts w:cs="Times New Roman" w:ascii="Bookman Old Style" w:hAnsi="Bookman Old Style"/>
          <w:color w:val="000000"/>
          <w:u w:val="single"/>
        </w:rPr>
        <w:t>allergènes</w:t>
      </w:r>
      <w:r>
        <w:rPr>
          <w:rFonts w:cs="Times New Roman" w:ascii="Bookman Old Style" w:hAnsi="Bookman Old Style"/>
          <w:color w:val="000000"/>
        </w:rPr>
        <w:t xml:space="preserve"> responsables.</w:t>
      </w:r>
    </w:p>
    <w:p>
      <w:pPr>
        <w:pStyle w:val="Standard"/>
        <w:spacing w:lineRule="auto" w:line="240" w:before="0" w:after="0"/>
        <w:jc w:val="both"/>
        <w:rPr>
          <w:rFonts w:ascii="Bookman Old Style" w:hAnsi="Bookman Old Style" w:cs="Times New Roman"/>
          <w:color w:val="000000"/>
          <w:sz w:val="16"/>
          <w:szCs w:val="16"/>
        </w:rPr>
      </w:pPr>
      <w:r>
        <w:rPr>
          <w:rFonts w:cs="Times New Roman" w:ascii="Bookman Old Style" w:hAnsi="Bookman Old Style"/>
          <w:color w:val="000000"/>
          <w:sz w:val="16"/>
          <w:szCs w:val="16"/>
        </w:rPr>
      </w:r>
    </w:p>
    <w:p>
      <w:pPr>
        <w:pStyle w:val="Standard"/>
        <w:spacing w:lineRule="auto" w:line="240" w:before="0" w:after="0"/>
        <w:jc w:val="both"/>
        <w:rPr/>
      </w:pPr>
      <w:r>
        <w:rPr>
          <w:rFonts w:cs="Times New Roman" w:ascii="Bookman Old Style" w:hAnsi="Bookman Old Style"/>
          <w:b/>
          <w:bCs/>
          <w:color w:val="000000"/>
          <w:u w:val="single"/>
        </w:rPr>
        <w:t>Article 6</w:t>
      </w:r>
      <w:r>
        <w:rPr>
          <w:rFonts w:cs="Times New Roman" w:ascii="Bookman Old Style" w:hAnsi="Bookman Old Style"/>
          <w:b/>
          <w:bCs/>
          <w:color w:val="000000"/>
        </w:rPr>
        <w:t xml:space="preserve"> : Discipline</w:t>
      </w:r>
    </w:p>
    <w:p>
      <w:pPr>
        <w:pStyle w:val="Standard"/>
        <w:spacing w:lineRule="auto" w:line="240" w:before="0" w:after="0"/>
        <w:jc w:val="both"/>
        <w:rPr>
          <w:rFonts w:ascii="Bookman Old Style" w:hAnsi="Bookman Old Style" w:cs="Times New Roman"/>
          <w:b/>
          <w:b/>
          <w:bCs/>
          <w:color w:val="000000"/>
          <w:sz w:val="16"/>
          <w:szCs w:val="16"/>
        </w:rPr>
      </w:pPr>
      <w:r>
        <w:rPr>
          <w:rFonts w:cs="Times New Roman" w:ascii="Bookman Old Style" w:hAnsi="Bookman Old Style"/>
          <w:b/>
          <w:bCs/>
          <w:color w:val="000000"/>
          <w:sz w:val="16"/>
          <w:szCs w:val="16"/>
        </w:rPr>
      </w:r>
    </w:p>
    <w:p>
      <w:pPr>
        <w:pStyle w:val="Standard"/>
        <w:spacing w:lineRule="auto" w:line="240" w:before="0" w:after="0"/>
        <w:jc w:val="both"/>
        <w:rPr/>
      </w:pPr>
      <w:r>
        <w:rPr>
          <w:rFonts w:cs="Times New Roman" w:ascii="Bookman Old Style" w:hAnsi="Bookman Old Style"/>
          <w:color w:val="000000"/>
        </w:rPr>
        <w:t>Les élèves inscrits à la cantine doivent respecter les règles élémentaires de la discipline et de la vie en collectivité.</w:t>
      </w:r>
    </w:p>
    <w:p>
      <w:pPr>
        <w:pStyle w:val="Standard"/>
        <w:spacing w:lineRule="auto" w:line="240" w:before="0" w:after="0"/>
        <w:jc w:val="both"/>
        <w:rPr/>
      </w:pPr>
      <w:r>
        <w:rPr>
          <w:rFonts w:cs="Times New Roman" w:ascii="Bookman Old Style" w:hAnsi="Bookman Old Style"/>
          <w:color w:val="000000"/>
        </w:rPr>
        <w:t>Les locaux, le mobilier, le matériel et les espaces mis à la disposition des enfants appartiennent à la collectivité. Toute dégradation effectuée par l’enfant entrainera la responsabilité des parents et le remboursement des réparations.</w:t>
      </w:r>
    </w:p>
    <w:p>
      <w:pPr>
        <w:pStyle w:val="Standard"/>
        <w:spacing w:lineRule="auto" w:line="240" w:before="0" w:after="0"/>
        <w:jc w:val="both"/>
        <w:rPr/>
      </w:pPr>
      <w:r>
        <w:rPr>
          <w:rFonts w:cs="Times New Roman" w:ascii="Bookman Old Style" w:hAnsi="Bookman Old Style"/>
          <w:color w:val="000000"/>
        </w:rPr>
        <w:t>Un comportement respectueux vis-à-vis du personnel d’encadrement de la cantine est exigé. En cas de non-respect ou de manquement à la discipline, le président du RPI avertira directement les parents. En fonction de la gravité des faits, le président du RPI se laisse la possibilité d’envisager une sanction plus lourde qui sera notifiée par écrit aux parents (avertissement, convocation des parents, exclusion temporaire ou définitive).</w:t>
      </w:r>
    </w:p>
    <w:p>
      <w:pPr>
        <w:pStyle w:val="Standard"/>
        <w:spacing w:lineRule="auto" w:line="240" w:before="0" w:after="0"/>
        <w:jc w:val="both"/>
        <w:rPr>
          <w:rFonts w:ascii="Bookman Old Style" w:hAnsi="Bookman Old Style" w:cs="Times New Roman"/>
          <w:color w:val="000000"/>
          <w:sz w:val="16"/>
          <w:szCs w:val="16"/>
        </w:rPr>
      </w:pPr>
      <w:r>
        <w:rPr>
          <w:rFonts w:cs="Times New Roman" w:ascii="Bookman Old Style" w:hAnsi="Bookman Old Style"/>
          <w:color w:val="000000"/>
          <w:sz w:val="16"/>
          <w:szCs w:val="16"/>
        </w:rPr>
      </w:r>
    </w:p>
    <w:p>
      <w:pPr>
        <w:pStyle w:val="Standard"/>
        <w:spacing w:lineRule="auto" w:line="240" w:before="0" w:after="0"/>
        <w:jc w:val="both"/>
        <w:rPr/>
      </w:pPr>
      <w:r>
        <w:rPr>
          <w:rFonts w:cs="Times New Roman" w:ascii="Bookman Old Style" w:hAnsi="Bookman Old Style"/>
          <w:b/>
          <w:bCs/>
          <w:color w:val="000000"/>
          <w:u w:val="single"/>
        </w:rPr>
        <w:t>Article 7</w:t>
      </w:r>
      <w:r>
        <w:rPr>
          <w:rFonts w:cs="Times New Roman" w:ascii="Bookman Old Style" w:hAnsi="Bookman Old Style"/>
          <w:b/>
          <w:bCs/>
          <w:color w:val="000000"/>
        </w:rPr>
        <w:t xml:space="preserve"> : Observation du règlement et remarques</w:t>
      </w:r>
    </w:p>
    <w:p>
      <w:pPr>
        <w:pStyle w:val="Standard"/>
        <w:spacing w:lineRule="auto" w:line="240" w:before="0" w:after="0"/>
        <w:jc w:val="both"/>
        <w:rPr>
          <w:rFonts w:ascii="Bookman Old Style" w:hAnsi="Bookman Old Style" w:cs="Times New Roman"/>
          <w:b/>
          <w:b/>
          <w:bCs/>
          <w:color w:val="000000"/>
          <w:sz w:val="16"/>
          <w:szCs w:val="16"/>
        </w:rPr>
      </w:pPr>
      <w:r>
        <w:rPr>
          <w:rFonts w:cs="Times New Roman" w:ascii="Bookman Old Style" w:hAnsi="Bookman Old Style"/>
          <w:b/>
          <w:bCs/>
          <w:color w:val="000000"/>
          <w:sz w:val="16"/>
          <w:szCs w:val="16"/>
        </w:rPr>
      </w:r>
    </w:p>
    <w:p>
      <w:pPr>
        <w:pStyle w:val="Standard"/>
        <w:spacing w:lineRule="auto" w:line="240" w:before="0" w:after="0"/>
        <w:jc w:val="both"/>
        <w:rPr/>
      </w:pPr>
      <w:r>
        <w:rPr>
          <w:rFonts w:cs="Times New Roman" w:ascii="Bookman Old Style" w:hAnsi="Bookman Old Style"/>
          <w:color w:val="000000"/>
        </w:rPr>
        <w:t>Les parents prennent l’engagement de se conformer au présent règlement dont un exemplaire leur sera remis à l’inscription de leur enfant.</w:t>
      </w:r>
    </w:p>
    <w:p>
      <w:pPr>
        <w:pStyle w:val="Standard"/>
        <w:spacing w:lineRule="auto" w:line="240" w:before="0" w:after="0"/>
        <w:jc w:val="both"/>
        <w:rPr/>
      </w:pPr>
      <w:r>
        <w:rPr>
          <w:rFonts w:cs="Times New Roman" w:ascii="Bookman Old Style" w:hAnsi="Bookman Old Style"/>
          <w:color w:val="000000"/>
        </w:rPr>
        <w:t>Les parents sont instamment invités à observer les conditions de ce règlement qui n’est édicté que dans le seul souci d’offrir aux enfants le meilleur accueil possible.</w:t>
      </w:r>
    </w:p>
    <w:p>
      <w:pPr>
        <w:pStyle w:val="Standard"/>
        <w:spacing w:lineRule="auto" w:line="240" w:before="0" w:after="0"/>
        <w:jc w:val="both"/>
        <w:rPr/>
      </w:pPr>
      <w:r>
        <w:rPr>
          <w:rFonts w:cs="Times New Roman" w:ascii="Bookman Old Style" w:hAnsi="Bookman Old Style"/>
          <w:color w:val="000000"/>
        </w:rPr>
        <w:t>Il prendra effet au début de chaque rentrée scolaire et est susceptible d’être modifié suivant les décisions et délibérations du comité syndical.</w:t>
      </w:r>
    </w:p>
    <w:p>
      <w:pPr>
        <w:pStyle w:val="Standard"/>
        <w:spacing w:lineRule="auto" w:line="240" w:before="0" w:after="0"/>
        <w:jc w:val="both"/>
        <w:rPr/>
      </w:pPr>
      <w:r>
        <w:rPr>
          <w:rFonts w:cs="Times New Roman" w:ascii="Bookman Old Style" w:hAnsi="Bookman Old Style"/>
          <w:color w:val="000000"/>
        </w:rPr>
        <w:t>Toutes observations, réclamations ou suggestions doivent se faire exclusivement par écrit au RPI.</w:t>
      </w:r>
    </w:p>
    <w:p>
      <w:pPr>
        <w:pStyle w:val="Standard"/>
        <w:spacing w:lineRule="auto" w:line="240" w:before="0" w:after="0"/>
        <w:jc w:val="both"/>
        <w:rPr>
          <w:rFonts w:ascii="Bookman Old Style" w:hAnsi="Bookman Old Style" w:cs="Times New Roman"/>
          <w:color w:val="000000"/>
          <w:sz w:val="16"/>
          <w:szCs w:val="16"/>
        </w:rPr>
      </w:pPr>
      <w:r>
        <w:rPr>
          <w:rFonts w:cs="Times New Roman" w:ascii="Bookman Old Style" w:hAnsi="Bookman Old Style"/>
          <w:color w:val="000000"/>
          <w:sz w:val="16"/>
          <w:szCs w:val="16"/>
        </w:rPr>
      </w:r>
    </w:p>
    <w:p>
      <w:pPr>
        <w:pStyle w:val="Standard"/>
        <w:spacing w:lineRule="auto" w:line="240" w:before="0" w:after="0"/>
        <w:jc w:val="both"/>
        <w:rPr/>
      </w:pPr>
      <w:r>
        <w:rPr>
          <w:rFonts w:cs="Times New Roman" w:ascii="Bookman Old Style" w:hAnsi="Bookman Old Style"/>
          <w:color w:val="000000"/>
          <w:sz w:val="24"/>
          <w:szCs w:val="24"/>
        </w:rPr>
        <w:t>Fait à SAINT-LAURENT LA CONCHE, le 15 juin 2020</w:t>
      </w:r>
    </w:p>
    <w:p>
      <w:pPr>
        <w:pStyle w:val="Standard"/>
        <w:spacing w:lineRule="auto" w:line="240" w:before="0" w:after="0"/>
        <w:rPr>
          <w:rFonts w:ascii="Bookman Old Style" w:hAnsi="Bookman Old Style" w:cs="Times New Roman"/>
          <w:color w:val="000000"/>
          <w:sz w:val="24"/>
          <w:szCs w:val="24"/>
        </w:rPr>
      </w:pPr>
      <w:r>
        <w:rPr>
          <w:rFonts w:cs="Times New Roman" w:ascii="Bookman Old Style" w:hAnsi="Bookman Old Style"/>
          <w:color w:val="000000"/>
          <w:sz w:val="24"/>
          <w:szCs w:val="24"/>
        </w:rPr>
      </w:r>
    </w:p>
    <w:p>
      <w:pPr>
        <w:pStyle w:val="Standard"/>
        <w:rPr/>
      </w:pPr>
      <w:r>
        <w:rPr>
          <w:rFonts w:cs="Times New Roman" w:ascii="Bookman Old Style" w:hAnsi="Bookman Old Style"/>
          <w:color w:val="000000"/>
          <w:sz w:val="24"/>
          <w:szCs w:val="24"/>
        </w:rPr>
        <w:t>Le Président,</w:t>
        <w:tab/>
        <w:tab/>
        <w:tab/>
        <w:tab/>
        <w:tab/>
        <w:tab/>
        <w:t>Les Parents,</w:t>
      </w:r>
    </w:p>
    <w:p>
      <w:pPr>
        <w:pStyle w:val="Standard"/>
        <w:ind w:left="4956" w:firstLine="708"/>
        <w:rPr/>
      </w:pPr>
      <w:r>
        <w:rPr>
          <w:rFonts w:cs="Times New Roman" w:ascii="Bookman Old Style" w:hAnsi="Bookman Old Style"/>
          <w:color w:val="000000"/>
          <w:sz w:val="24"/>
          <w:szCs w:val="24"/>
        </w:rPr>
        <w:t>Lu et approuvé,</w:t>
      </w:r>
    </w:p>
    <w:p>
      <w:pPr>
        <w:pStyle w:val="Standard"/>
        <w:spacing w:lineRule="auto" w:line="240" w:before="0" w:after="0"/>
        <w:jc w:val="center"/>
        <w:rPr>
          <w:rFonts w:ascii="Bookman Old Style" w:hAnsi="Bookman Old Style" w:cs="Times New Roman"/>
          <w:color w:val="000000"/>
          <w:sz w:val="24"/>
          <w:szCs w:val="24"/>
        </w:rPr>
      </w:pPr>
      <w:r>
        <w:rPr>
          <w:rFonts w:cs="Times New Roman" w:ascii="Bookman Old Style" w:hAnsi="Bookman Old Style"/>
          <w:color w:val="000000"/>
          <w:sz w:val="24"/>
          <w:szCs w:val="24"/>
        </w:rPr>
      </w:r>
    </w:p>
    <w:p>
      <w:pPr>
        <w:pStyle w:val="Standard"/>
        <w:rPr/>
      </w:pPr>
      <w:r>
        <w:rPr>
          <w:rFonts w:cs="Times New Roman" w:ascii="Bookman Old Style" w:hAnsi="Bookman Old Style"/>
          <w:color w:val="000000"/>
          <w:sz w:val="24"/>
          <w:szCs w:val="24"/>
        </w:rPr>
        <w:t>Jean-Luc POYADE</w:t>
        <w:tab/>
        <w:tab/>
        <w:tab/>
        <w:tab/>
        <w:tab/>
        <w:t>Signature :  </w:t>
      </w:r>
    </w:p>
    <w:p>
      <w:pPr>
        <w:pStyle w:val="Standard"/>
        <w:jc w:val="center"/>
        <w:rPr>
          <w:rFonts w:ascii="Bookman Old Style" w:hAnsi="Bookman Old Style" w:eastAsia="Times New Roman" w:cs="Times New Roman"/>
          <w:b/>
          <w:b/>
          <w:bCs/>
          <w:sz w:val="21"/>
          <w:szCs w:val="21"/>
        </w:rPr>
      </w:pPr>
      <w:r>
        <w:rPr>
          <w:rFonts w:eastAsia="Times New Roman" w:cs="Times New Roman" w:ascii="Bookman Old Style" w:hAnsi="Bookman Old Style"/>
          <w:b/>
          <w:bCs/>
          <w:sz w:val="21"/>
          <w:szCs w:val="21"/>
        </w:rPr>
      </w:r>
    </w:p>
    <w:p>
      <w:pPr>
        <w:pStyle w:val="Standard"/>
        <w:jc w:val="center"/>
        <w:rPr>
          <w:rFonts w:ascii="Bookman Old Style" w:hAnsi="Bookman Old Style" w:eastAsia="Times New Roman" w:cs="Times New Roman"/>
          <w:b/>
          <w:b/>
          <w:bCs/>
          <w:sz w:val="21"/>
          <w:szCs w:val="21"/>
        </w:rPr>
      </w:pPr>
      <w:r>
        <w:rPr>
          <w:rFonts w:eastAsia="Times New Roman" w:cs="Times New Roman" w:ascii="Bookman Old Style" w:hAnsi="Bookman Old Style"/>
          <w:b/>
          <w:bCs/>
          <w:sz w:val="21"/>
          <w:szCs w:val="21"/>
        </w:rPr>
      </w:r>
    </w:p>
    <w:p>
      <w:pPr>
        <w:pStyle w:val="Standard"/>
        <w:jc w:val="center"/>
        <w:rPr/>
      </w:pPr>
      <w:r>
        <w:rPr>
          <w:rFonts w:eastAsia="Times New Roman" w:cs="Times New Roman" w:ascii="Bookman Old Style" w:hAnsi="Bookman Old Style"/>
          <w:b/>
          <w:bCs/>
          <w:sz w:val="21"/>
          <w:szCs w:val="21"/>
        </w:rPr>
        <w:t>CE REGLEMENT ENTRERA EN APPLICATION DES SA DIFFUSION</w:t>
      </w:r>
    </w:p>
    <w:sectPr>
      <w:type w:val="nextPage"/>
      <w:pgSz w:w="11906" w:h="16838"/>
      <w:pgMar w:left="720" w:right="720" w:header="0" w:top="720" w:footer="0" w:bottom="72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Bookman Old Style">
    <w:charset w:val="00"/>
    <w:family w:val="roman"/>
    <w:pitch w:val="variable"/>
  </w:font>
  <w:font w:name="Arial">
    <w:charset w:val="00"/>
    <w:family w:val="roman"/>
    <w:pitch w:val="variable"/>
  </w:font>
  <w:font w:name="Bookman Old Style">
    <w:charset w:val="01"/>
    <w:family w:val="auto"/>
    <w:pitch w:val="default"/>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
      <w:lvlJc w:val="left"/>
      <w:pPr>
        <w:ind w:left="720" w:hanging="360"/>
      </w:pPr>
      <w:rPr>
        <w:rFonts w:ascii="Bookman Old Style" w:hAnsi="Bookman Old Style" w:cs="Bookman Old Style" w:hint="default"/>
        <w:sz w:val="24"/>
        <w:b/>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zh-TW"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Lucida Sans Unicode" w:cs="F"/>
        <w:kern w:val="2"/>
        <w:sz w:val="22"/>
        <w:szCs w:val="22"/>
        <w:lang w:val="fr-FR" w:eastAsia="zh-TW"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textAlignment w:val="baseline"/>
    </w:pPr>
    <w:rPr>
      <w:rFonts w:ascii="Calibri" w:hAnsi="Calibri" w:eastAsia="Lucida Sans Unicode" w:cs="F"/>
      <w:color w:val="auto"/>
      <w:kern w:val="2"/>
      <w:sz w:val="22"/>
      <w:szCs w:val="22"/>
      <w:lang w:val="fr-FR" w:eastAsia="zh-TW" w:bidi="ar-SA"/>
    </w:rPr>
  </w:style>
  <w:style w:type="character" w:styleId="DefaultParagraphFont" w:default="1">
    <w:name w:val="Default Paragraph Font"/>
    <w:uiPriority w:val="1"/>
    <w:semiHidden/>
    <w:unhideWhenUsed/>
    <w:qFormat/>
    <w:rPr/>
  </w:style>
  <w:style w:type="character" w:styleId="Internetlink" w:customStyle="1">
    <w:name w:val="Internet link"/>
    <w:basedOn w:val="DefaultParagraphFont"/>
    <w:qFormat/>
    <w:rPr>
      <w:color w:val="0563C1"/>
      <w:u w:val="single"/>
    </w:rPr>
  </w:style>
  <w:style w:type="character" w:styleId="ListLabel1" w:customStyle="1">
    <w:name w:val="ListLabel 1"/>
    <w:qFormat/>
    <w:rPr>
      <w:rFonts w:eastAsia="Times New Roman" w:cs="Times New Roman"/>
    </w:rPr>
  </w:style>
  <w:style w:type="character" w:styleId="ListLabel2" w:customStyle="1">
    <w:name w:val="ListLabel 2"/>
    <w:qFormat/>
    <w:rPr>
      <w:rFonts w:cs="Courier New"/>
    </w:rPr>
  </w:style>
  <w:style w:type="character" w:styleId="TextedebullesCar" w:customStyle="1">
    <w:name w:val="Texte de bulles Car"/>
    <w:basedOn w:val="DefaultParagraphFont"/>
    <w:link w:val="Textedebulles"/>
    <w:uiPriority w:val="99"/>
    <w:semiHidden/>
    <w:qFormat/>
    <w:rsid w:val="00047584"/>
    <w:rPr>
      <w:rFonts w:ascii="Segoe UI" w:hAnsi="Segoe UI" w:cs="Segoe UI"/>
      <w:sz w:val="18"/>
      <w:szCs w:val="18"/>
    </w:rPr>
  </w:style>
  <w:style w:type="character" w:styleId="ListLabel3">
    <w:name w:val="ListLabel 3"/>
    <w:qFormat/>
    <w:rPr>
      <w:rFonts w:eastAsia="Times New Roman" w:cs="Times New Roman"/>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ascii="Bookman Old Style" w:hAnsi="Bookman Old Style" w:eastAsia="Times New Roman" w:cs="Times New Roman"/>
      <w:b/>
      <w:sz w:val="24"/>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paragraph" w:styleId="Titre" w:customStyle="1">
    <w:name w:val="Titre"/>
    <w:basedOn w:val="Standard"/>
    <w:next w:val="Textbody"/>
    <w:qFormat/>
    <w:pPr>
      <w:keepNext w:val="true"/>
      <w:spacing w:before="240" w:after="120"/>
    </w:pPr>
    <w:rPr>
      <w:rFonts w:ascii="Arial" w:hAnsi="Arial" w:cs="Mangal"/>
      <w:sz w:val="28"/>
      <w:szCs w:val="28"/>
    </w:rPr>
  </w:style>
  <w:style w:type="paragraph" w:styleId="Corpsdetexte">
    <w:name w:val="Body Text"/>
    <w:basedOn w:val="Normal"/>
    <w:pPr>
      <w:spacing w:lineRule="auto" w:line="276" w:before="0" w:after="140"/>
    </w:pPr>
    <w:rPr/>
  </w:style>
  <w:style w:type="paragraph" w:styleId="Liste">
    <w:name w:val="List"/>
    <w:basedOn w:val="Textbody"/>
    <w:pPr/>
    <w:rPr>
      <w:rFonts w:cs="Mangal"/>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Standard"/>
    <w:qFormat/>
    <w:pPr>
      <w:suppressLineNumbers/>
    </w:pPr>
    <w:rPr>
      <w:rFonts w:cs="Mangal"/>
    </w:rPr>
  </w:style>
  <w:style w:type="paragraph" w:styleId="Standard" w:customStyle="1">
    <w:name w:val="Standard"/>
    <w:qFormat/>
    <w:pPr>
      <w:widowControl/>
      <w:bidi w:val="0"/>
      <w:jc w:val="left"/>
    </w:pPr>
    <w:rPr>
      <w:rFonts w:ascii="Calibri" w:hAnsi="Calibri" w:eastAsia="Lucida Sans Unicode" w:cs="F"/>
      <w:color w:val="auto"/>
      <w:kern w:val="2"/>
      <w:sz w:val="22"/>
      <w:szCs w:val="22"/>
      <w:lang w:val="fr-FR" w:eastAsia="zh-TW" w:bidi="ar-SA"/>
    </w:rPr>
  </w:style>
  <w:style w:type="paragraph" w:styleId="Textbody" w:customStyle="1">
    <w:name w:val="Text body"/>
    <w:basedOn w:val="Standard"/>
    <w:qFormat/>
    <w:pPr>
      <w:spacing w:before="0" w:after="120"/>
    </w:pPr>
    <w:rPr/>
  </w:style>
  <w:style w:type="paragraph" w:styleId="Caption">
    <w:name w:val="caption"/>
    <w:basedOn w:val="Standard"/>
    <w:qFormat/>
    <w:pPr>
      <w:suppressLineNumbers/>
      <w:spacing w:before="120" w:after="120"/>
    </w:pPr>
    <w:rPr>
      <w:rFonts w:cs="Mangal"/>
      <w:i/>
      <w:iCs/>
      <w:sz w:val="24"/>
      <w:szCs w:val="24"/>
    </w:rPr>
  </w:style>
  <w:style w:type="paragraph" w:styleId="ListParagraph">
    <w:name w:val="List Paragraph"/>
    <w:basedOn w:val="Standard"/>
    <w:qFormat/>
    <w:pPr>
      <w:spacing w:lineRule="auto" w:line="240" w:before="0" w:after="0"/>
      <w:ind w:left="720" w:hanging="0"/>
    </w:pPr>
    <w:rPr>
      <w:rFonts w:ascii="Times New Roman" w:hAnsi="Times New Roman" w:eastAsia="Times New Roman" w:cs="Times New Roman"/>
      <w:sz w:val="24"/>
      <w:szCs w:val="24"/>
      <w:lang w:eastAsia="fr-FR"/>
    </w:rPr>
  </w:style>
  <w:style w:type="paragraph" w:styleId="BalloonText">
    <w:name w:val="Balloon Text"/>
    <w:basedOn w:val="Normal"/>
    <w:link w:val="TextedebullesCar"/>
    <w:uiPriority w:val="99"/>
    <w:semiHidden/>
    <w:unhideWhenUsed/>
    <w:qFormat/>
    <w:rsid w:val="00047584"/>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Application>LibreOffice/6.1.6.3$Windows_X86_64 LibreOffice_project/5896ab1714085361c45cf540f76f60673dd96a72</Application>
  <Pages>2</Pages>
  <Words>894</Words>
  <Characters>4918</Characters>
  <CharactersWithSpaces>5801</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2015-05-19T09:50:00Z</dcterms:created>
  <dc:creator>Mairie Saint Laurent</dc:creator>
  <dc:description/>
  <dc:language>fr-FR</dc:language>
  <cp:lastModifiedBy>Mairie Saint Laurent</cp:lastModifiedBy>
  <cp:lastPrinted>2020-06-15T08:02:00Z</cp:lastPrinted>
  <dcterms:modified xsi:type="dcterms:W3CDTF">2020-06-15T08:40:00Z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