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FF9" w:rsidRPr="00C3206C" w:rsidRDefault="00E83FF9" w:rsidP="00C3206C">
      <w:pPr>
        <w:spacing w:after="120"/>
        <w:rPr>
          <w:b/>
          <w:sz w:val="32"/>
          <w:szCs w:val="32"/>
        </w:rPr>
      </w:pPr>
      <w:r>
        <w:tab/>
      </w:r>
      <w:r>
        <w:tab/>
      </w:r>
      <w:r>
        <w:tab/>
      </w:r>
      <w:r w:rsidRPr="00C3206C">
        <w:rPr>
          <w:b/>
          <w:sz w:val="32"/>
          <w:szCs w:val="32"/>
        </w:rPr>
        <w:t>Commune de SAINT-LAURENT-la-CONCHE</w:t>
      </w:r>
    </w:p>
    <w:p w:rsidR="00E83FF9" w:rsidRDefault="00E83FF9" w:rsidP="00C3206C">
      <w:pPr>
        <w:spacing w:after="120"/>
      </w:pPr>
    </w:p>
    <w:p w:rsidR="00E83FF9" w:rsidRPr="00C3206C" w:rsidRDefault="00C3206C" w:rsidP="00C3206C">
      <w:pPr>
        <w:spacing w:after="120"/>
        <w:ind w:left="2124" w:firstLine="708"/>
        <w:rPr>
          <w:b/>
        </w:rPr>
      </w:pPr>
      <w:r>
        <w:rPr>
          <w:b/>
        </w:rPr>
        <w:t xml:space="preserve">    </w:t>
      </w:r>
      <w:r w:rsidR="00E83FF9" w:rsidRPr="00C3206C">
        <w:rPr>
          <w:b/>
        </w:rPr>
        <w:t>ARRETE MUNICIPAL  N°---------</w:t>
      </w:r>
    </w:p>
    <w:p w:rsidR="00E83FF9" w:rsidRDefault="00E83FF9" w:rsidP="00C3206C">
      <w:pPr>
        <w:spacing w:after="120"/>
        <w:ind w:left="2124" w:hanging="2124"/>
      </w:pPr>
    </w:p>
    <w:p w:rsidR="00AA6EAE" w:rsidRDefault="00E83FF9" w:rsidP="00AA6EAE">
      <w:pPr>
        <w:spacing w:after="0"/>
        <w:ind w:left="1425"/>
        <w:rPr>
          <w:b/>
        </w:rPr>
      </w:pPr>
      <w:r w:rsidRPr="00C3206C">
        <w:rPr>
          <w:b/>
        </w:rPr>
        <w:t xml:space="preserve">Prescrivant L’Enquête Publique sur le Projet </w:t>
      </w:r>
      <w:r w:rsidR="00AA6EAE">
        <w:rPr>
          <w:b/>
        </w:rPr>
        <w:t>d’Elaboration d’un</w:t>
      </w:r>
      <w:r w:rsidRPr="00C3206C">
        <w:rPr>
          <w:b/>
        </w:rPr>
        <w:t xml:space="preserve"> PLAN LOCAL</w:t>
      </w:r>
    </w:p>
    <w:p w:rsidR="00E83FF9" w:rsidRDefault="00AA6EAE" w:rsidP="00AA6EAE">
      <w:pPr>
        <w:spacing w:after="0"/>
        <w:ind w:left="1425"/>
        <w:rPr>
          <w:b/>
        </w:rPr>
      </w:pPr>
      <w:r>
        <w:rPr>
          <w:b/>
        </w:rPr>
        <w:t xml:space="preserve">     </w:t>
      </w:r>
      <w:r w:rsidR="00E83FF9" w:rsidRPr="00C3206C">
        <w:rPr>
          <w:b/>
        </w:rPr>
        <w:t xml:space="preserve"> </w:t>
      </w:r>
      <w:r>
        <w:rPr>
          <w:b/>
        </w:rPr>
        <w:t xml:space="preserve">  D</w:t>
      </w:r>
      <w:r w:rsidR="00E83FF9" w:rsidRPr="00C3206C">
        <w:rPr>
          <w:b/>
        </w:rPr>
        <w:t>’URBANISME de la Commune de  SAINT-LAURENT-la-CONCHE</w:t>
      </w:r>
    </w:p>
    <w:p w:rsidR="0051551D" w:rsidRPr="0051551D" w:rsidRDefault="0051551D" w:rsidP="0051551D">
      <w:pPr>
        <w:spacing w:after="0"/>
        <w:ind w:left="2124" w:hanging="2124"/>
        <w:rPr>
          <w:b/>
        </w:rPr>
      </w:pPr>
      <w:r>
        <w:tab/>
      </w:r>
      <w:r>
        <w:tab/>
      </w:r>
      <w:r w:rsidRPr="0051551D">
        <w:rPr>
          <w:b/>
        </w:rPr>
        <w:t>Avec abrogation de la carte communale</w:t>
      </w:r>
    </w:p>
    <w:p w:rsidR="00E83FF9" w:rsidRDefault="00E83FF9" w:rsidP="00C3206C">
      <w:pPr>
        <w:spacing w:after="120"/>
      </w:pPr>
    </w:p>
    <w:p w:rsidR="00E83FF9" w:rsidRDefault="00E83FF9" w:rsidP="00C3206C">
      <w:pPr>
        <w:spacing w:after="120"/>
      </w:pPr>
      <w:r>
        <w:t>Le Maire se Saint-Laurent-la-Conche</w:t>
      </w:r>
    </w:p>
    <w:p w:rsidR="00E83FF9" w:rsidRPr="00AA6EAE" w:rsidRDefault="00E83FF9" w:rsidP="00C3206C">
      <w:pPr>
        <w:spacing w:after="120"/>
      </w:pPr>
      <w:r>
        <w:t xml:space="preserve">Vu le code de l’Urbanisme et notamment les articles </w:t>
      </w:r>
      <w:r w:rsidR="0051551D">
        <w:t>L 121-1,</w:t>
      </w:r>
      <w:r w:rsidR="00131FFD">
        <w:t xml:space="preserve"> </w:t>
      </w:r>
      <w:r>
        <w:t>L123-1 et suivants,</w:t>
      </w:r>
      <w:r w:rsidR="0051551D">
        <w:t xml:space="preserve"> </w:t>
      </w:r>
      <w:r w:rsidR="00131FFD" w:rsidRPr="00AA6EAE">
        <w:t>L151-1 à L153-60 et R151-1 à R153-22</w:t>
      </w:r>
      <w:r w:rsidRPr="00AA6EAE">
        <w:t xml:space="preserve"> </w:t>
      </w:r>
    </w:p>
    <w:p w:rsidR="00E83FF9" w:rsidRPr="00AA6EAE" w:rsidRDefault="00E83FF9" w:rsidP="00C3206C">
      <w:pPr>
        <w:spacing w:after="120"/>
      </w:pPr>
      <w:r>
        <w:t>Vu le code de L’Environnement Chapitre III-Titre II-Livre 1</w:t>
      </w:r>
      <w:r w:rsidRPr="00E83FF9">
        <w:rPr>
          <w:vertAlign w:val="superscript"/>
        </w:rPr>
        <w:t>er</w:t>
      </w:r>
      <w:r>
        <w:t xml:space="preserve"> et notamment les </w:t>
      </w:r>
      <w:r w:rsidRPr="00AA6EAE">
        <w:t xml:space="preserve">articles L123-1 </w:t>
      </w:r>
      <w:r w:rsidR="00131FFD" w:rsidRPr="00AA6EAE">
        <w:t>à L123-19 et R123-1 à R123-33</w:t>
      </w:r>
    </w:p>
    <w:p w:rsidR="00E83FF9" w:rsidRDefault="00E83FF9" w:rsidP="00C3206C">
      <w:pPr>
        <w:spacing w:after="120"/>
      </w:pPr>
      <w:r>
        <w:t>Vu l’ordonnance n°20</w:t>
      </w:r>
      <w:r w:rsidR="00BC3F2E">
        <w:t>16-1060 du 03 Août 2016 et son décret d’application n°2017-626 du 25 Avril 2017</w:t>
      </w:r>
    </w:p>
    <w:p w:rsidR="00AA6EAE" w:rsidRDefault="00BC3F2E" w:rsidP="00C3206C">
      <w:pPr>
        <w:spacing w:after="120"/>
      </w:pPr>
      <w:r>
        <w:t xml:space="preserve">Vu la délibération du Conseil Municipal du </w:t>
      </w:r>
      <w:r w:rsidR="00AA6EAE">
        <w:t xml:space="preserve">09 Décembre 2014 </w:t>
      </w:r>
      <w:r>
        <w:t xml:space="preserve">prescrivant </w:t>
      </w:r>
      <w:r w:rsidR="00AA6EAE">
        <w:t>l’élaboration d’un PLAN LOCAL D’URBANISME pour</w:t>
      </w:r>
      <w:r>
        <w:t xml:space="preserve"> la Commune de Saint-Laurent-la-Conche </w:t>
      </w:r>
    </w:p>
    <w:p w:rsidR="00AA6EAE" w:rsidRDefault="00BC3F2E" w:rsidP="00C3206C">
      <w:pPr>
        <w:spacing w:after="120"/>
      </w:pPr>
      <w:r>
        <w:t>Vu</w:t>
      </w:r>
      <w:r w:rsidR="00AA6EAE">
        <w:t xml:space="preserve"> la délibération du 30 Mars 2017 arrêtant le Projet de PLU de la commune de Saint-Laurent-la-Conche</w:t>
      </w:r>
      <w:r>
        <w:t xml:space="preserve"> </w:t>
      </w:r>
    </w:p>
    <w:p w:rsidR="003431F4" w:rsidRDefault="003431F4" w:rsidP="003431F4">
      <w:pPr>
        <w:spacing w:after="120"/>
      </w:pPr>
      <w:r>
        <w:t>Vu la délibération du 16 Février 2017 dans laquelle le Conseil Municipal s’oppose au transfert de la compétence</w:t>
      </w:r>
      <w:r w:rsidR="001C2F3D">
        <w:t xml:space="preserve"> PLU</w:t>
      </w:r>
      <w:r>
        <w:t xml:space="preserve"> à la Communauté de Communes</w:t>
      </w:r>
    </w:p>
    <w:p w:rsidR="00BC3F2E" w:rsidRDefault="00BC3F2E" w:rsidP="00C3206C">
      <w:pPr>
        <w:spacing w:after="120"/>
      </w:pPr>
      <w:r>
        <w:t xml:space="preserve">Vu l’ordonnance du Tribunal Administratif en date du </w:t>
      </w:r>
      <w:r w:rsidR="003224CA" w:rsidRPr="003431F4">
        <w:t>25/06/2018 E18000138/69</w:t>
      </w:r>
      <w:r w:rsidRPr="003431F4">
        <w:t xml:space="preserve"> </w:t>
      </w:r>
      <w:r>
        <w:t xml:space="preserve">désignant Monsieur </w:t>
      </w:r>
      <w:r w:rsidR="003224CA">
        <w:t xml:space="preserve"> </w:t>
      </w:r>
      <w:r>
        <w:t>MARINOT Gérald en qualité de Commissaire Enquêteur</w:t>
      </w:r>
    </w:p>
    <w:p w:rsidR="00BC3F2E" w:rsidRDefault="00BC3F2E" w:rsidP="004A148E">
      <w:pPr>
        <w:spacing w:after="120"/>
        <w:jc w:val="both"/>
      </w:pPr>
      <w:r>
        <w:t>Vu les pièces du dossier auxquelles sont joints le bilan de la concertation générale ainsi que les avis des Personnes Publiques Associées</w:t>
      </w:r>
      <w:r w:rsidR="003224CA">
        <w:t xml:space="preserve">, </w:t>
      </w:r>
      <w:r w:rsidR="003224CA" w:rsidRPr="003431F4">
        <w:t>de la CDPENAF</w:t>
      </w:r>
      <w:r w:rsidRPr="003431F4">
        <w:t xml:space="preserve"> </w:t>
      </w:r>
      <w:r>
        <w:t>consultées sur le projet</w:t>
      </w:r>
    </w:p>
    <w:p w:rsidR="00131FFD" w:rsidRPr="003431F4" w:rsidRDefault="00131FFD" w:rsidP="00C3206C">
      <w:pPr>
        <w:spacing w:after="120"/>
      </w:pPr>
      <w:r w:rsidRPr="003431F4">
        <w:t>Vu l’Avis de L’Autorité Environnementale</w:t>
      </w:r>
      <w:r w:rsidR="003431F4">
        <w:t xml:space="preserve"> dossier 2017-ARA-AUPP-00321</w:t>
      </w:r>
    </w:p>
    <w:p w:rsidR="00660308" w:rsidRDefault="00660308" w:rsidP="00C3206C">
      <w:pPr>
        <w:spacing w:after="120"/>
      </w:pPr>
      <w:r>
        <w:tab/>
      </w:r>
      <w:r>
        <w:tab/>
      </w:r>
      <w:r>
        <w:tab/>
      </w:r>
      <w:r>
        <w:tab/>
      </w:r>
      <w:r>
        <w:tab/>
        <w:t>ARRETE</w:t>
      </w:r>
    </w:p>
    <w:p w:rsidR="00660308" w:rsidRDefault="00660308" w:rsidP="00C3206C">
      <w:pPr>
        <w:spacing w:after="120"/>
      </w:pPr>
    </w:p>
    <w:p w:rsidR="00660308" w:rsidRDefault="00660308" w:rsidP="00C3206C">
      <w:pPr>
        <w:spacing w:after="120"/>
        <w:rPr>
          <w:b/>
        </w:rPr>
      </w:pPr>
      <w:r w:rsidRPr="00660308">
        <w:rPr>
          <w:b/>
          <w:u w:val="single"/>
        </w:rPr>
        <w:t>Article 1</w:t>
      </w:r>
      <w:r>
        <w:rPr>
          <w:b/>
          <w:u w:val="single"/>
        </w:rPr>
        <w:t xml:space="preserve"> : </w:t>
      </w:r>
      <w:r w:rsidRPr="00660308">
        <w:rPr>
          <w:b/>
        </w:rPr>
        <w:t>OBJET de l’Enquête</w:t>
      </w:r>
      <w:r>
        <w:rPr>
          <w:b/>
        </w:rPr>
        <w:t>-Date d’ouverture et durée</w:t>
      </w:r>
      <w:r w:rsidR="00B34734">
        <w:rPr>
          <w:b/>
        </w:rPr>
        <w:t>-Siège de l’enquête</w:t>
      </w:r>
    </w:p>
    <w:p w:rsidR="00660308" w:rsidRPr="007C2460" w:rsidRDefault="00660308" w:rsidP="00C3206C">
      <w:pPr>
        <w:spacing w:after="120"/>
        <w:rPr>
          <w:b/>
        </w:rPr>
      </w:pPr>
      <w:r w:rsidRPr="00660308">
        <w:t>Il sera procédé à une enquête publique sur le projet d</w:t>
      </w:r>
      <w:r w:rsidR="007C2460">
        <w:t>’Elaboration d’u</w:t>
      </w:r>
      <w:r w:rsidR="001C2F3D">
        <w:t>n</w:t>
      </w:r>
      <w:r w:rsidR="007C2460">
        <w:t xml:space="preserve"> PLAN LOCAL D’URBANISME avec</w:t>
      </w:r>
      <w:r w:rsidR="005B68BE" w:rsidRPr="005B68BE">
        <w:rPr>
          <w:color w:val="FF0000"/>
        </w:rPr>
        <w:t xml:space="preserve"> </w:t>
      </w:r>
      <w:r w:rsidR="005B68BE" w:rsidRPr="007C2460">
        <w:rPr>
          <w:color w:val="000000" w:themeColor="text1"/>
        </w:rPr>
        <w:t xml:space="preserve">Abrogation de la Carte Communale </w:t>
      </w:r>
      <w:r w:rsidRPr="00660308">
        <w:t xml:space="preserve">du </w:t>
      </w:r>
      <w:r w:rsidR="0051551D" w:rsidRPr="007C2460">
        <w:rPr>
          <w:b/>
          <w:color w:val="000000" w:themeColor="text1"/>
        </w:rPr>
        <w:t xml:space="preserve">Lundi </w:t>
      </w:r>
      <w:r w:rsidR="00B34269">
        <w:rPr>
          <w:b/>
          <w:color w:val="000000" w:themeColor="text1"/>
        </w:rPr>
        <w:t>15</w:t>
      </w:r>
      <w:r w:rsidR="0051551D" w:rsidRPr="007C2460">
        <w:rPr>
          <w:b/>
          <w:color w:val="000000" w:themeColor="text1"/>
        </w:rPr>
        <w:t xml:space="preserve"> Octobre </w:t>
      </w:r>
      <w:r w:rsidRPr="007C2460">
        <w:rPr>
          <w:b/>
        </w:rPr>
        <w:t xml:space="preserve">à 9 heure au </w:t>
      </w:r>
      <w:r w:rsidR="002F3435" w:rsidRPr="007C2460">
        <w:rPr>
          <w:b/>
          <w:color w:val="000000" w:themeColor="text1"/>
        </w:rPr>
        <w:t xml:space="preserve">Mardi </w:t>
      </w:r>
      <w:r w:rsidR="00B34269">
        <w:rPr>
          <w:b/>
          <w:color w:val="000000" w:themeColor="text1"/>
        </w:rPr>
        <w:t>13</w:t>
      </w:r>
      <w:r w:rsidR="002F3435" w:rsidRPr="007C2460">
        <w:rPr>
          <w:b/>
          <w:color w:val="000000" w:themeColor="text1"/>
        </w:rPr>
        <w:t xml:space="preserve"> Novembre</w:t>
      </w:r>
      <w:r w:rsidRPr="007C2460">
        <w:rPr>
          <w:b/>
          <w:color w:val="000000" w:themeColor="text1"/>
        </w:rPr>
        <w:t xml:space="preserve"> </w:t>
      </w:r>
      <w:r w:rsidR="000A5E46">
        <w:rPr>
          <w:b/>
          <w:color w:val="000000" w:themeColor="text1"/>
        </w:rPr>
        <w:t xml:space="preserve">2018 </w:t>
      </w:r>
      <w:r w:rsidR="00121B6F">
        <w:rPr>
          <w:b/>
          <w:color w:val="000000" w:themeColor="text1"/>
        </w:rPr>
        <w:t xml:space="preserve">à </w:t>
      </w:r>
      <w:r w:rsidRPr="007C2460">
        <w:rPr>
          <w:b/>
        </w:rPr>
        <w:t>1</w:t>
      </w:r>
      <w:r w:rsidR="002F3435" w:rsidRPr="007C2460">
        <w:rPr>
          <w:b/>
        </w:rPr>
        <w:t>7</w:t>
      </w:r>
      <w:r w:rsidRPr="007C2460">
        <w:rPr>
          <w:b/>
        </w:rPr>
        <w:t xml:space="preserve"> heures inclus soit une durée de </w:t>
      </w:r>
      <w:r w:rsidR="002F3435" w:rsidRPr="007C2460">
        <w:rPr>
          <w:b/>
          <w:color w:val="000000" w:themeColor="text1"/>
        </w:rPr>
        <w:t>30</w:t>
      </w:r>
      <w:r w:rsidR="002F3435" w:rsidRPr="007C2460">
        <w:rPr>
          <w:b/>
        </w:rPr>
        <w:t xml:space="preserve"> </w:t>
      </w:r>
      <w:r w:rsidRPr="007C2460">
        <w:rPr>
          <w:b/>
        </w:rPr>
        <w:t>jours.</w:t>
      </w:r>
    </w:p>
    <w:p w:rsidR="00B34734" w:rsidRPr="00B34734" w:rsidRDefault="00B34734" w:rsidP="00C3206C">
      <w:pPr>
        <w:spacing w:after="120"/>
      </w:pPr>
      <w:r w:rsidRPr="00B34734">
        <w:t>La mairie de Saint-Laurent-la-Conche sera le siège de l’enquête</w:t>
      </w:r>
    </w:p>
    <w:p w:rsidR="00660308" w:rsidRPr="00660308" w:rsidRDefault="00660308" w:rsidP="00C3206C">
      <w:pPr>
        <w:spacing w:after="120"/>
        <w:rPr>
          <w:b/>
        </w:rPr>
      </w:pPr>
      <w:r w:rsidRPr="00660308">
        <w:rPr>
          <w:b/>
          <w:u w:val="single"/>
        </w:rPr>
        <w:t>Article 2</w:t>
      </w:r>
      <w:r>
        <w:rPr>
          <w:b/>
          <w:u w:val="single"/>
        </w:rPr>
        <w:t> :</w:t>
      </w:r>
      <w:r w:rsidRPr="00660308">
        <w:rPr>
          <w:b/>
        </w:rPr>
        <w:t xml:space="preserve"> DECISION pouvant être adoptée à l’issue de l’enquête-AUTORITE compétente pour prendre cette décision</w:t>
      </w:r>
    </w:p>
    <w:p w:rsidR="002F3435" w:rsidRPr="005F406D" w:rsidRDefault="005F406D" w:rsidP="00C3206C">
      <w:pPr>
        <w:spacing w:after="120"/>
      </w:pPr>
      <w:r w:rsidRPr="005F406D">
        <w:t xml:space="preserve">Au terme de l’enquête publique </w:t>
      </w:r>
      <w:r w:rsidRPr="007C2460">
        <w:rPr>
          <w:b/>
        </w:rPr>
        <w:t xml:space="preserve">l’approbation </w:t>
      </w:r>
      <w:r w:rsidR="007C2460" w:rsidRPr="007C2460">
        <w:rPr>
          <w:b/>
        </w:rPr>
        <w:t>du projet de PLAN LOCAL D’URBANISME</w:t>
      </w:r>
      <w:r w:rsidRPr="007C2460">
        <w:rPr>
          <w:b/>
        </w:rPr>
        <w:t xml:space="preserve"> pourra être adoptée</w:t>
      </w:r>
      <w:r w:rsidR="002F3435" w:rsidRPr="007C2460">
        <w:rPr>
          <w:b/>
        </w:rPr>
        <w:t xml:space="preserve"> </w:t>
      </w:r>
      <w:r w:rsidR="002F3435" w:rsidRPr="007C2460">
        <w:rPr>
          <w:b/>
          <w:color w:val="000000" w:themeColor="text1"/>
        </w:rPr>
        <w:t>ainsi que l’abrogation de la carte communale</w:t>
      </w:r>
      <w:r w:rsidRPr="005F406D">
        <w:t xml:space="preserve">. Le Conseil Municipal est l’Autorité Compétente pour prendre </w:t>
      </w:r>
      <w:r w:rsidR="00CA7A82" w:rsidRPr="007C2460">
        <w:rPr>
          <w:color w:val="000000" w:themeColor="text1"/>
        </w:rPr>
        <w:t xml:space="preserve">ces </w:t>
      </w:r>
      <w:r w:rsidRPr="007C2460">
        <w:rPr>
          <w:color w:val="000000" w:themeColor="text1"/>
        </w:rPr>
        <w:t>décision</w:t>
      </w:r>
      <w:r w:rsidR="0055265D" w:rsidRPr="007C2460">
        <w:rPr>
          <w:color w:val="000000" w:themeColor="text1"/>
        </w:rPr>
        <w:t>s</w:t>
      </w:r>
      <w:r w:rsidR="0055265D">
        <w:t>.</w:t>
      </w:r>
      <w:r w:rsidRPr="005F406D">
        <w:t xml:space="preserve"> </w:t>
      </w:r>
    </w:p>
    <w:p w:rsidR="00660308" w:rsidRDefault="00660308" w:rsidP="00C3206C">
      <w:pPr>
        <w:spacing w:after="120"/>
        <w:rPr>
          <w:b/>
        </w:rPr>
      </w:pPr>
      <w:r w:rsidRPr="00660308">
        <w:rPr>
          <w:b/>
          <w:u w:val="single"/>
        </w:rPr>
        <w:lastRenderedPageBreak/>
        <w:t>Article 3</w:t>
      </w:r>
      <w:r w:rsidR="005F406D">
        <w:rPr>
          <w:b/>
          <w:u w:val="single"/>
        </w:rPr>
        <w:t> </w:t>
      </w:r>
      <w:r w:rsidR="005F406D" w:rsidRPr="005F406D">
        <w:rPr>
          <w:b/>
        </w:rPr>
        <w:t>: DESIGNATION du Commissaire Enquêteur</w:t>
      </w:r>
    </w:p>
    <w:p w:rsidR="00660308" w:rsidRPr="00660308" w:rsidRDefault="005F406D" w:rsidP="00C3206C">
      <w:pPr>
        <w:spacing w:after="120"/>
        <w:rPr>
          <w:b/>
          <w:u w:val="single"/>
        </w:rPr>
      </w:pPr>
      <w:r w:rsidRPr="005F406D">
        <w:t>Monsieur Gérald MARINOT cadre retraité a été désigné en qualité de Commissaire Enquêteur par Monsieur le Président du Tribunal Administratif de LYON</w:t>
      </w:r>
    </w:p>
    <w:p w:rsidR="00660308" w:rsidRPr="00660308" w:rsidRDefault="00660308" w:rsidP="00C3206C">
      <w:pPr>
        <w:spacing w:after="120"/>
        <w:rPr>
          <w:b/>
          <w:u w:val="single"/>
        </w:rPr>
      </w:pPr>
      <w:r w:rsidRPr="00660308">
        <w:rPr>
          <w:b/>
          <w:u w:val="single"/>
        </w:rPr>
        <w:t>Article 4</w:t>
      </w:r>
      <w:r w:rsidR="005F406D">
        <w:rPr>
          <w:b/>
          <w:u w:val="single"/>
        </w:rPr>
        <w:t xml:space="preserve"> : </w:t>
      </w:r>
      <w:r w:rsidR="005F406D" w:rsidRPr="005F406D">
        <w:rPr>
          <w:b/>
        </w:rPr>
        <w:t>CONSULTATION du DOSSIER par le Public</w:t>
      </w:r>
      <w:r w:rsidR="005F406D">
        <w:rPr>
          <w:b/>
          <w:u w:val="single"/>
        </w:rPr>
        <w:t xml:space="preserve"> </w:t>
      </w:r>
      <w:r w:rsidR="005B68BE" w:rsidRPr="007C2460">
        <w:rPr>
          <w:b/>
          <w:color w:val="000000" w:themeColor="text1"/>
          <w:u w:val="single"/>
        </w:rPr>
        <w:t>(versions PAPIER et NUMERIQUE)</w:t>
      </w:r>
    </w:p>
    <w:p w:rsidR="003800E7" w:rsidRPr="003800E7" w:rsidRDefault="003800E7" w:rsidP="00C3206C">
      <w:pPr>
        <w:spacing w:after="120"/>
      </w:pPr>
      <w:r w:rsidRPr="003800E7">
        <w:t>Pendant toute la durée de l’enquête le public pourra prendre connaissance du dossier</w:t>
      </w:r>
      <w:r w:rsidR="009B04C8">
        <w:t>, sur support papier,</w:t>
      </w:r>
      <w:r w:rsidRPr="003800E7">
        <w:t xml:space="preserve"> tenu à sa disposition aux jours et heures</w:t>
      </w:r>
      <w:r>
        <w:t xml:space="preserve"> d’ouverture</w:t>
      </w:r>
      <w:r w:rsidRPr="003800E7">
        <w:t xml:space="preserve"> habituels de la mairie à savoir</w:t>
      </w:r>
      <w:r w:rsidR="009B04C8">
        <w:t> :</w:t>
      </w:r>
      <w:r w:rsidRPr="003800E7">
        <w:t xml:space="preserve"> </w:t>
      </w:r>
    </w:p>
    <w:p w:rsidR="003800E7" w:rsidRPr="004A148E" w:rsidRDefault="003800E7" w:rsidP="004A148E">
      <w:pPr>
        <w:spacing w:after="120"/>
        <w:rPr>
          <w:lang w:val="pt-BR"/>
        </w:rPr>
      </w:pPr>
      <w:r w:rsidRPr="004A148E">
        <w:rPr>
          <w:lang w:val="pt-BR"/>
        </w:rPr>
        <w:t>Lundi de</w:t>
      </w:r>
      <w:r w:rsidR="006D0574" w:rsidRPr="004A148E">
        <w:rPr>
          <w:lang w:val="pt-BR"/>
        </w:rPr>
        <w:t xml:space="preserve"> </w:t>
      </w:r>
      <w:r w:rsidR="009B04C8" w:rsidRPr="004A148E">
        <w:rPr>
          <w:lang w:val="pt-BR"/>
        </w:rPr>
        <w:t>13 H</w:t>
      </w:r>
      <w:r w:rsidRPr="004A148E">
        <w:rPr>
          <w:lang w:val="pt-BR"/>
        </w:rPr>
        <w:t xml:space="preserve"> à</w:t>
      </w:r>
      <w:r w:rsidR="009B04C8" w:rsidRPr="004A148E">
        <w:rPr>
          <w:lang w:val="pt-BR"/>
        </w:rPr>
        <w:t xml:space="preserve"> </w:t>
      </w:r>
      <w:r w:rsidRPr="004A148E">
        <w:rPr>
          <w:lang w:val="pt-BR"/>
        </w:rPr>
        <w:t xml:space="preserve">17 </w:t>
      </w:r>
      <w:r w:rsidR="009B04C8" w:rsidRPr="004A148E">
        <w:rPr>
          <w:lang w:val="pt-BR"/>
        </w:rPr>
        <w:t>H 30</w:t>
      </w:r>
      <w:r w:rsidR="006D0574" w:rsidRPr="004A148E">
        <w:rPr>
          <w:lang w:val="pt-BR"/>
        </w:rPr>
        <w:t xml:space="preserve"> </w:t>
      </w:r>
    </w:p>
    <w:p w:rsidR="003800E7" w:rsidRPr="006D0574" w:rsidRDefault="003800E7" w:rsidP="004A148E">
      <w:pPr>
        <w:spacing w:after="120"/>
        <w:rPr>
          <w:b/>
        </w:rPr>
      </w:pPr>
      <w:r w:rsidRPr="003800E7">
        <w:t xml:space="preserve">Vendredi de </w:t>
      </w:r>
      <w:r w:rsidR="009B04C8">
        <w:t>9 H à 11 H et 13 H à 16 H</w:t>
      </w:r>
      <w:r w:rsidR="006D0574">
        <w:t xml:space="preserve"> </w:t>
      </w:r>
    </w:p>
    <w:p w:rsidR="00B1549F" w:rsidRPr="00B1549F" w:rsidRDefault="003800E7" w:rsidP="004A148E">
      <w:pPr>
        <w:spacing w:after="120"/>
        <w:rPr>
          <w:b/>
        </w:rPr>
      </w:pPr>
      <w:r w:rsidRPr="003800E7">
        <w:t xml:space="preserve">Par ailleurs le dossier sera également </w:t>
      </w:r>
      <w:r w:rsidRPr="009B04C8">
        <w:t xml:space="preserve">consultable pendant la durée de l’enquête sur </w:t>
      </w:r>
      <w:r w:rsidRPr="009B04C8">
        <w:rPr>
          <w:b/>
        </w:rPr>
        <w:t>le site internet</w:t>
      </w:r>
      <w:r w:rsidRPr="009B04C8">
        <w:t xml:space="preserve"> de la commune </w:t>
      </w:r>
      <w:r w:rsidR="009B04C8" w:rsidRPr="009B04C8">
        <w:t>à l’adresse</w:t>
      </w:r>
      <w:r w:rsidR="009B04C8">
        <w:rPr>
          <w:b/>
        </w:rPr>
        <w:t xml:space="preserve"> </w:t>
      </w:r>
      <w:hyperlink r:id="rId4" w:history="1">
        <w:r w:rsidR="00CA37DF" w:rsidRPr="00F27D21">
          <w:rPr>
            <w:rStyle w:val="Lienhypertexte"/>
            <w:b/>
          </w:rPr>
          <w:t>www.saintlaurentlaconche.com</w:t>
        </w:r>
      </w:hyperlink>
      <w:r w:rsidRPr="00B1549F">
        <w:rPr>
          <w:b/>
        </w:rPr>
        <w:t xml:space="preserve"> </w:t>
      </w:r>
      <w:r w:rsidRPr="009B04C8">
        <w:t>rubrique</w:t>
      </w:r>
      <w:r w:rsidR="00F9408B">
        <w:rPr>
          <w:b/>
        </w:rPr>
        <w:t xml:space="preserve"> </w:t>
      </w:r>
      <w:r w:rsidR="009B04C8" w:rsidRPr="00D5179E">
        <w:rPr>
          <w:b/>
        </w:rPr>
        <w:t>« </w:t>
      </w:r>
      <w:r w:rsidR="00B34269">
        <w:rPr>
          <w:b/>
        </w:rPr>
        <w:t>Enquête publique PLU</w:t>
      </w:r>
      <w:r w:rsidR="009B04C8" w:rsidRPr="00D5179E">
        <w:rPr>
          <w:b/>
        </w:rPr>
        <w:t> »</w:t>
      </w:r>
    </w:p>
    <w:p w:rsidR="00B1549F" w:rsidRPr="003800E7" w:rsidRDefault="002F3435" w:rsidP="00C3206C">
      <w:pPr>
        <w:spacing w:after="120"/>
      </w:pPr>
      <w:r w:rsidRPr="009B04C8">
        <w:rPr>
          <w:b/>
          <w:color w:val="000000" w:themeColor="text1"/>
        </w:rPr>
        <w:t>U</w:t>
      </w:r>
      <w:r w:rsidR="00B1549F" w:rsidRPr="009B04C8">
        <w:rPr>
          <w:b/>
          <w:color w:val="000000" w:themeColor="text1"/>
        </w:rPr>
        <w:t xml:space="preserve">n poste </w:t>
      </w:r>
      <w:r w:rsidR="00B1549F" w:rsidRPr="009B04C8">
        <w:rPr>
          <w:b/>
        </w:rPr>
        <w:t>informatique</w:t>
      </w:r>
      <w:r w:rsidR="00B1549F">
        <w:t xml:space="preserve"> sera mis </w:t>
      </w:r>
      <w:r w:rsidR="00863ED6">
        <w:t xml:space="preserve">gracieusement </w:t>
      </w:r>
      <w:r w:rsidR="00B1549F">
        <w:t xml:space="preserve">à la disposition du public pendant toute la durée de l’enquête </w:t>
      </w:r>
      <w:r w:rsidR="00B1549F" w:rsidRPr="003800E7">
        <w:t>aux jours et heures</w:t>
      </w:r>
      <w:r w:rsidR="00B1549F">
        <w:t xml:space="preserve"> d’ouverture</w:t>
      </w:r>
      <w:r w:rsidR="00B1549F" w:rsidRPr="003800E7">
        <w:t xml:space="preserve"> habituels de la mairie à savoir</w:t>
      </w:r>
      <w:r w:rsidR="009B04C8">
        <w:t> :</w:t>
      </w:r>
      <w:r w:rsidR="00B1549F" w:rsidRPr="003800E7">
        <w:t xml:space="preserve"> </w:t>
      </w:r>
    </w:p>
    <w:p w:rsidR="00B1549F" w:rsidRPr="004A148E" w:rsidRDefault="00B1549F" w:rsidP="004A148E">
      <w:pPr>
        <w:spacing w:after="120"/>
        <w:rPr>
          <w:b/>
          <w:color w:val="FF0000"/>
          <w:lang w:val="pt-BR"/>
        </w:rPr>
      </w:pPr>
      <w:r w:rsidRPr="004A148E">
        <w:rPr>
          <w:lang w:val="pt-BR"/>
        </w:rPr>
        <w:t xml:space="preserve">Lundi </w:t>
      </w:r>
      <w:r w:rsidR="009B04C8" w:rsidRPr="004A148E">
        <w:rPr>
          <w:lang w:val="pt-BR"/>
        </w:rPr>
        <w:t>de 13 H à 17 H 30</w:t>
      </w:r>
      <w:r w:rsidR="006D0574" w:rsidRPr="004A148E">
        <w:rPr>
          <w:lang w:val="pt-BR"/>
        </w:rPr>
        <w:t xml:space="preserve"> </w:t>
      </w:r>
    </w:p>
    <w:p w:rsidR="00B1549F" w:rsidRPr="006D0574" w:rsidRDefault="00B1549F" w:rsidP="004A148E">
      <w:pPr>
        <w:spacing w:after="120"/>
        <w:rPr>
          <w:b/>
          <w:color w:val="FF0000"/>
        </w:rPr>
      </w:pPr>
      <w:r w:rsidRPr="003800E7">
        <w:t xml:space="preserve">Vendredi </w:t>
      </w:r>
      <w:r w:rsidR="009B04C8">
        <w:t>de 9 H à 11 H et 13 H à 16 H</w:t>
      </w:r>
      <w:r w:rsidR="006D0574">
        <w:t xml:space="preserve">  </w:t>
      </w:r>
    </w:p>
    <w:p w:rsidR="00660308" w:rsidRPr="003800E7" w:rsidRDefault="00B1549F" w:rsidP="00C3206C">
      <w:pPr>
        <w:spacing w:after="120"/>
      </w:pPr>
      <w:proofErr w:type="gramStart"/>
      <w:r>
        <w:t>ce</w:t>
      </w:r>
      <w:proofErr w:type="gramEnd"/>
      <w:r>
        <w:t xml:space="preserve"> qui lui permettra de consulter le dossier et éventuellement y consigner ses observations</w:t>
      </w:r>
      <w:r w:rsidR="003800E7" w:rsidRPr="003800E7">
        <w:t xml:space="preserve">  </w:t>
      </w:r>
    </w:p>
    <w:p w:rsidR="00660308" w:rsidRDefault="00660308" w:rsidP="00C3206C">
      <w:pPr>
        <w:spacing w:after="120"/>
        <w:rPr>
          <w:b/>
        </w:rPr>
      </w:pPr>
      <w:r w:rsidRPr="00660308">
        <w:rPr>
          <w:b/>
          <w:u w:val="single"/>
        </w:rPr>
        <w:t>Article 5</w:t>
      </w:r>
      <w:r w:rsidR="005F406D">
        <w:rPr>
          <w:b/>
          <w:u w:val="single"/>
        </w:rPr>
        <w:t xml:space="preserve"> : </w:t>
      </w:r>
      <w:r w:rsidR="005F406D" w:rsidRPr="005F406D">
        <w:rPr>
          <w:b/>
        </w:rPr>
        <w:t>RECUEIL des Observat</w:t>
      </w:r>
      <w:r w:rsidR="005F406D">
        <w:rPr>
          <w:b/>
        </w:rPr>
        <w:t>i</w:t>
      </w:r>
      <w:r w:rsidR="005F406D" w:rsidRPr="005F406D">
        <w:rPr>
          <w:b/>
        </w:rPr>
        <w:t>ons-propositions du public</w:t>
      </w:r>
    </w:p>
    <w:p w:rsidR="009C47C6" w:rsidRDefault="009C47C6" w:rsidP="00C3206C">
      <w:pPr>
        <w:spacing w:after="120"/>
      </w:pPr>
      <w:r w:rsidRPr="009B04C8">
        <w:rPr>
          <w:color w:val="000000" w:themeColor="text1"/>
        </w:rPr>
        <w:t>Pendant la durée de l’enquête </w:t>
      </w:r>
      <w:proofErr w:type="gramStart"/>
      <w:r w:rsidR="00B34269">
        <w:rPr>
          <w:color w:val="000000" w:themeColor="text1"/>
        </w:rPr>
        <w:t>( du</w:t>
      </w:r>
      <w:proofErr w:type="gramEnd"/>
      <w:r w:rsidR="00B34269">
        <w:rPr>
          <w:color w:val="000000" w:themeColor="text1"/>
        </w:rPr>
        <w:t xml:space="preserve"> 15 octobre au 13 novembre 2018)</w:t>
      </w:r>
      <w:r>
        <w:t>:</w:t>
      </w:r>
    </w:p>
    <w:p w:rsidR="003800E7" w:rsidRDefault="009C47C6" w:rsidP="00C3206C">
      <w:pPr>
        <w:spacing w:after="120"/>
      </w:pPr>
      <w:r>
        <w:t>-</w:t>
      </w:r>
      <w:r w:rsidRPr="009C47C6">
        <w:t xml:space="preserve"> </w:t>
      </w:r>
      <w:r>
        <w:t>l</w:t>
      </w:r>
      <w:r w:rsidR="003800E7" w:rsidRPr="00B1549F">
        <w:t xml:space="preserve">e public pourra aux jours et heures d’ouverture habituels de la mairie </w:t>
      </w:r>
      <w:r w:rsidR="00B1549F" w:rsidRPr="009B04C8">
        <w:rPr>
          <w:b/>
        </w:rPr>
        <w:t>déposer ses observations/propositions sur un registre papier</w:t>
      </w:r>
      <w:r w:rsidR="00B1549F" w:rsidRPr="00B1549F">
        <w:t>, à feuillets non mobiles</w:t>
      </w:r>
      <w:r w:rsidR="005B68BE">
        <w:t>,</w:t>
      </w:r>
      <w:r w:rsidR="00B1549F" w:rsidRPr="00B1549F">
        <w:t xml:space="preserve"> côté/paraphé par le Commissaire Enquêteur ouvert à cet effet</w:t>
      </w:r>
      <w:r w:rsidR="00B1549F">
        <w:t>.</w:t>
      </w:r>
      <w:r w:rsidR="00FF4A0B">
        <w:t xml:space="preserve"> Les observations-propositions déposées sont consultables par le public et communicables au frais de la personne qui en fait la demande </w:t>
      </w:r>
    </w:p>
    <w:p w:rsidR="004A148E" w:rsidRDefault="009C47C6" w:rsidP="004A148E">
      <w:pPr>
        <w:spacing w:after="120"/>
        <w:rPr>
          <w:b/>
          <w:color w:val="FF0000"/>
        </w:rPr>
      </w:pPr>
      <w:r>
        <w:t>-l</w:t>
      </w:r>
      <w:r w:rsidR="00FF4A0B">
        <w:t>e public</w:t>
      </w:r>
      <w:r w:rsidR="00F9408B" w:rsidRPr="00F9408B">
        <w:t>,</w:t>
      </w:r>
      <w:r w:rsidR="00FF4A0B" w:rsidRPr="00F9408B">
        <w:t xml:space="preserve"> déposer</w:t>
      </w:r>
      <w:r w:rsidR="00F9408B" w:rsidRPr="00F9408B">
        <w:t>a s’il le souhaite,</w:t>
      </w:r>
      <w:r w:rsidR="00FF4A0B" w:rsidRPr="00863ED6">
        <w:rPr>
          <w:b/>
        </w:rPr>
        <w:t xml:space="preserve"> </w:t>
      </w:r>
      <w:r w:rsidR="00FF4A0B" w:rsidRPr="00715250">
        <w:t xml:space="preserve">ses observations-propositions </w:t>
      </w:r>
      <w:r w:rsidR="00863ED6" w:rsidRPr="00715250">
        <w:t xml:space="preserve">sur le site internet de la commune </w:t>
      </w:r>
      <w:hyperlink r:id="rId5" w:history="1">
        <w:r w:rsidR="00CA37DF" w:rsidRPr="00F27D21">
          <w:rPr>
            <w:rStyle w:val="Lienhypertexte"/>
            <w:b/>
          </w:rPr>
          <w:t>www.saintlaurentlaconche.com</w:t>
        </w:r>
      </w:hyperlink>
      <w:r w:rsidR="00CA37DF">
        <w:rPr>
          <w:b/>
          <w:color w:val="000000" w:themeColor="text1"/>
        </w:rPr>
        <w:t xml:space="preserve"> </w:t>
      </w:r>
      <w:r w:rsidR="00863ED6" w:rsidRPr="00715250">
        <w:t>à la rubrique</w:t>
      </w:r>
      <w:r w:rsidR="00F9408B" w:rsidRPr="00715250">
        <w:t xml:space="preserve"> dédiée</w:t>
      </w:r>
      <w:r w:rsidR="00863ED6" w:rsidRPr="00715250">
        <w:t xml:space="preserve"> prévue à cet effet </w:t>
      </w:r>
      <w:r w:rsidR="004A148E" w:rsidRPr="00D5179E">
        <w:rPr>
          <w:b/>
        </w:rPr>
        <w:t>« observation</w:t>
      </w:r>
      <w:r w:rsidR="00B34269">
        <w:rPr>
          <w:b/>
        </w:rPr>
        <w:t>s</w:t>
      </w:r>
      <w:r w:rsidR="004A148E" w:rsidRPr="00D5179E">
        <w:rPr>
          <w:b/>
        </w:rPr>
        <w:t>/commentaire</w:t>
      </w:r>
      <w:r w:rsidR="00B34269">
        <w:rPr>
          <w:b/>
        </w:rPr>
        <w:t>s</w:t>
      </w:r>
      <w:r w:rsidR="004A148E" w:rsidRPr="00D5179E">
        <w:rPr>
          <w:b/>
        </w:rPr>
        <w:t> »</w:t>
      </w:r>
    </w:p>
    <w:p w:rsidR="00660308" w:rsidRDefault="009C47C6" w:rsidP="004A148E">
      <w:pPr>
        <w:spacing w:after="120"/>
      </w:pPr>
      <w:r w:rsidRPr="00715250">
        <w:t>-l</w:t>
      </w:r>
      <w:r w:rsidR="00C3206C" w:rsidRPr="00715250">
        <w:t>e public pourra</w:t>
      </w:r>
      <w:r w:rsidR="00F9408B" w:rsidRPr="00715250">
        <w:t>, pendant toute le la durée de l’enquête,</w:t>
      </w:r>
      <w:r w:rsidR="00C3206C" w:rsidRPr="00715250">
        <w:t xml:space="preserve"> é</w:t>
      </w:r>
      <w:r w:rsidR="002F3435" w:rsidRPr="00715250">
        <w:t>galement</w:t>
      </w:r>
      <w:r w:rsidR="00C3206C" w:rsidRPr="00715250">
        <w:t xml:space="preserve"> adresser ses </w:t>
      </w:r>
      <w:r w:rsidR="00C3206C">
        <w:rPr>
          <w:b/>
        </w:rPr>
        <w:t xml:space="preserve">observations/propositions par courrier </w:t>
      </w:r>
      <w:r w:rsidR="00C3206C" w:rsidRPr="00F9408B">
        <w:t>à l’attention de Monsieur le Commissaire Enquêt</w:t>
      </w:r>
      <w:r w:rsidR="00F9408B" w:rsidRPr="00F9408B">
        <w:t>eur à l’adresse postale de la mairie de Saint-Laurent-la-Conche</w:t>
      </w:r>
      <w:r w:rsidR="00715250">
        <w:t> :</w:t>
      </w:r>
    </w:p>
    <w:p w:rsidR="00715250" w:rsidRPr="00715250" w:rsidRDefault="00715250" w:rsidP="004A148E">
      <w:pPr>
        <w:spacing w:after="120"/>
        <w:rPr>
          <w:b/>
          <w:color w:val="FF0000"/>
        </w:rPr>
      </w:pPr>
      <w:r>
        <w:t xml:space="preserve">            -Mairie </w:t>
      </w:r>
      <w:r w:rsidR="004A148E">
        <w:t>1 place des anciens combattants</w:t>
      </w:r>
      <w:r>
        <w:t xml:space="preserve"> 42 210 Saint-Laurent-La-Conche </w:t>
      </w:r>
      <w:r w:rsidRPr="00715250">
        <w:rPr>
          <w:b/>
          <w:color w:val="FF0000"/>
        </w:rPr>
        <w:t xml:space="preserve"> </w:t>
      </w:r>
    </w:p>
    <w:p w:rsidR="002F3435" w:rsidRPr="00F9408B" w:rsidRDefault="002F3435" w:rsidP="00C3206C">
      <w:pPr>
        <w:spacing w:after="120"/>
        <w:rPr>
          <w:u w:val="single"/>
        </w:rPr>
      </w:pPr>
      <w:r>
        <w:rPr>
          <w:u w:val="single"/>
        </w:rPr>
        <w:t>Les observations/propositions numériques et postales arrivant après les date/heure de clôture de l’enquête ne seront pas prises en considération mais néanmoins archivées dans le registre</w:t>
      </w:r>
      <w:r w:rsidR="009C47C6">
        <w:rPr>
          <w:u w:val="single"/>
        </w:rPr>
        <w:t>.</w:t>
      </w:r>
      <w:r>
        <w:rPr>
          <w:u w:val="single"/>
        </w:rPr>
        <w:t xml:space="preserve">  </w:t>
      </w:r>
    </w:p>
    <w:p w:rsidR="00660308" w:rsidRDefault="00660308" w:rsidP="00C3206C">
      <w:pPr>
        <w:spacing w:after="120"/>
        <w:rPr>
          <w:b/>
        </w:rPr>
      </w:pPr>
      <w:r w:rsidRPr="00660308">
        <w:rPr>
          <w:b/>
          <w:u w:val="single"/>
        </w:rPr>
        <w:t>Article 6</w:t>
      </w:r>
      <w:r w:rsidR="00863ED6">
        <w:rPr>
          <w:b/>
          <w:u w:val="single"/>
        </w:rPr>
        <w:t> </w:t>
      </w:r>
      <w:r w:rsidR="00863ED6" w:rsidRPr="00863ED6">
        <w:rPr>
          <w:b/>
        </w:rPr>
        <w:t>: PERMANENCES du Commissaire Enquêteur</w:t>
      </w:r>
    </w:p>
    <w:p w:rsidR="00B34734" w:rsidRPr="006D0574" w:rsidRDefault="00B34734" w:rsidP="00C3206C">
      <w:pPr>
        <w:spacing w:after="120"/>
      </w:pPr>
      <w:r w:rsidRPr="00B34734">
        <w:t>Monsieur le Commissaire Enquêteur se tiendra à la disposition du public en mairie de Saint-Laurent-la-Conche pour recueillir ses observations/propositions </w:t>
      </w:r>
      <w:r w:rsidR="009C47C6" w:rsidRPr="006D0574">
        <w:t xml:space="preserve">aux jours et horaires suivants </w:t>
      </w:r>
      <w:r w:rsidRPr="006D0574">
        <w:t>:</w:t>
      </w:r>
    </w:p>
    <w:p w:rsidR="009C47C6" w:rsidRPr="006D0574" w:rsidRDefault="00B34734" w:rsidP="00C3206C">
      <w:pPr>
        <w:spacing w:after="120"/>
      </w:pPr>
      <w:r w:rsidRPr="006D0574">
        <w:t>-</w:t>
      </w:r>
      <w:r w:rsidR="009C47C6" w:rsidRPr="006D0574">
        <w:t xml:space="preserve">Lundi </w:t>
      </w:r>
      <w:r w:rsidR="00B34269">
        <w:t>15</w:t>
      </w:r>
      <w:r w:rsidR="009C47C6" w:rsidRPr="006D0574">
        <w:t>Octobre de 9 à 12 H</w:t>
      </w:r>
    </w:p>
    <w:p w:rsidR="009C47C6" w:rsidRPr="006D0574" w:rsidRDefault="009C47C6" w:rsidP="00C3206C">
      <w:pPr>
        <w:spacing w:after="120"/>
      </w:pPr>
      <w:r w:rsidRPr="006D0574">
        <w:t xml:space="preserve">-Vendredi </w:t>
      </w:r>
      <w:r w:rsidR="00B34269">
        <w:t>19</w:t>
      </w:r>
      <w:r w:rsidRPr="006D0574">
        <w:t xml:space="preserve"> Octobre de 14 à 17 H</w:t>
      </w:r>
    </w:p>
    <w:p w:rsidR="009C47C6" w:rsidRPr="006D0574" w:rsidRDefault="009C47C6" w:rsidP="00C3206C">
      <w:pPr>
        <w:spacing w:after="120"/>
      </w:pPr>
      <w:r w:rsidRPr="006D0574">
        <w:t xml:space="preserve">-Mardi </w:t>
      </w:r>
      <w:r w:rsidR="00B34269">
        <w:t>23</w:t>
      </w:r>
      <w:r w:rsidRPr="006D0574">
        <w:t xml:space="preserve"> Octobre de 9 à 12 H</w:t>
      </w:r>
    </w:p>
    <w:p w:rsidR="009C47C6" w:rsidRPr="006D0574" w:rsidRDefault="009C47C6" w:rsidP="00C3206C">
      <w:pPr>
        <w:spacing w:after="120"/>
      </w:pPr>
      <w:r w:rsidRPr="006D0574">
        <w:t xml:space="preserve">-Jeudi </w:t>
      </w:r>
      <w:r w:rsidR="00B34269">
        <w:t>08 novembre</w:t>
      </w:r>
      <w:r w:rsidRPr="006D0574">
        <w:t xml:space="preserve"> de 14 à 17 H</w:t>
      </w:r>
    </w:p>
    <w:p w:rsidR="009C47C6" w:rsidRPr="006D0574" w:rsidRDefault="009C47C6" w:rsidP="00C3206C">
      <w:pPr>
        <w:spacing w:after="120"/>
      </w:pPr>
      <w:r w:rsidRPr="006D0574">
        <w:t xml:space="preserve">-Mardi </w:t>
      </w:r>
      <w:r w:rsidR="00B34269">
        <w:t>13</w:t>
      </w:r>
      <w:r w:rsidRPr="006D0574">
        <w:t xml:space="preserve"> Novembre de 14 à 17 H</w:t>
      </w:r>
    </w:p>
    <w:p w:rsidR="00660308" w:rsidRPr="009C47C6" w:rsidRDefault="00B34734" w:rsidP="00C3206C">
      <w:pPr>
        <w:spacing w:after="120"/>
        <w:rPr>
          <w:b/>
          <w:color w:val="FF0000"/>
          <w:u w:val="single"/>
        </w:rPr>
      </w:pPr>
      <w:r w:rsidRPr="009C47C6">
        <w:rPr>
          <w:color w:val="FF0000"/>
        </w:rPr>
        <w:lastRenderedPageBreak/>
        <w:t xml:space="preserve"> </w:t>
      </w:r>
    </w:p>
    <w:p w:rsidR="00660308" w:rsidRDefault="00660308" w:rsidP="00C3206C">
      <w:pPr>
        <w:spacing w:after="120"/>
        <w:rPr>
          <w:b/>
        </w:rPr>
      </w:pPr>
      <w:r w:rsidRPr="00660308">
        <w:rPr>
          <w:b/>
          <w:u w:val="single"/>
        </w:rPr>
        <w:t>Article 7</w:t>
      </w:r>
      <w:r w:rsidR="00B34734">
        <w:rPr>
          <w:b/>
          <w:u w:val="single"/>
        </w:rPr>
        <w:t> </w:t>
      </w:r>
      <w:r w:rsidR="00B34734" w:rsidRPr="00B34734">
        <w:rPr>
          <w:b/>
        </w:rPr>
        <w:t>:</w:t>
      </w:r>
      <w:r w:rsidR="009C47C6">
        <w:rPr>
          <w:b/>
        </w:rPr>
        <w:t xml:space="preserve"> </w:t>
      </w:r>
      <w:r w:rsidR="00945144">
        <w:rPr>
          <w:b/>
        </w:rPr>
        <w:t>INFORMATIONS-</w:t>
      </w:r>
      <w:r w:rsidR="00B34734" w:rsidRPr="00B34734">
        <w:rPr>
          <w:b/>
        </w:rPr>
        <w:t>COMMUNICATION du dossier</w:t>
      </w:r>
    </w:p>
    <w:p w:rsidR="00945144" w:rsidRPr="006D4030" w:rsidRDefault="00945144" w:rsidP="00C3206C">
      <w:pPr>
        <w:spacing w:after="120"/>
      </w:pPr>
      <w:r w:rsidRPr="006D4030">
        <w:t>Monsieur le Maire de Saint-Laurent-la Conche qui conduit la procédure est la personne responsable du projet aupr</w:t>
      </w:r>
      <w:r>
        <w:t>è</w:t>
      </w:r>
      <w:r w:rsidRPr="006D4030">
        <w:t>s de laquelle il convient d’adresser ces demandes d’informations.</w:t>
      </w:r>
    </w:p>
    <w:p w:rsidR="00660308" w:rsidRPr="00660308" w:rsidRDefault="00B34734" w:rsidP="00C3206C">
      <w:pPr>
        <w:spacing w:after="120"/>
        <w:rPr>
          <w:b/>
          <w:u w:val="single"/>
        </w:rPr>
      </w:pPr>
      <w:r>
        <w:t>Toute personne peut sur sa demande et à ses frais obtenir communication du dossier d’enquête publique auprès du maire de la commune dès la publication de l’arrêté d’ouverture d’enquête.</w:t>
      </w:r>
    </w:p>
    <w:p w:rsidR="00660308" w:rsidRPr="00660308" w:rsidRDefault="00660308" w:rsidP="00C3206C">
      <w:pPr>
        <w:spacing w:after="120"/>
        <w:rPr>
          <w:b/>
          <w:u w:val="single"/>
        </w:rPr>
      </w:pPr>
      <w:r w:rsidRPr="00660308">
        <w:rPr>
          <w:b/>
          <w:u w:val="single"/>
        </w:rPr>
        <w:t>Article 8</w:t>
      </w:r>
      <w:r w:rsidR="00BF11AB">
        <w:rPr>
          <w:b/>
          <w:u w:val="single"/>
        </w:rPr>
        <w:t> </w:t>
      </w:r>
      <w:r w:rsidR="00BF11AB" w:rsidRPr="00BF11AB">
        <w:rPr>
          <w:b/>
        </w:rPr>
        <w:t xml:space="preserve">: </w:t>
      </w:r>
      <w:r w:rsidR="00BF11AB">
        <w:rPr>
          <w:b/>
        </w:rPr>
        <w:t>CLOTURE de L’enquête-</w:t>
      </w:r>
      <w:r w:rsidR="00BF11AB" w:rsidRPr="00BF11AB">
        <w:rPr>
          <w:b/>
        </w:rPr>
        <w:t>CONSULTATION par le public du Rapport et des Conclusions du Commissaire enquêteur</w:t>
      </w:r>
    </w:p>
    <w:p w:rsidR="00451099" w:rsidRDefault="00BF11AB" w:rsidP="00C3206C">
      <w:pPr>
        <w:spacing w:after="120"/>
      </w:pPr>
      <w:r w:rsidRPr="00451099">
        <w:t>A l’expiration du délai d’enquête le Commissaire</w:t>
      </w:r>
      <w:r w:rsidR="00451099">
        <w:t xml:space="preserve"> Enquêteur</w:t>
      </w:r>
      <w:r w:rsidRPr="00451099">
        <w:t xml:space="preserve"> clos le registre d’enquête papier, récup</w:t>
      </w:r>
      <w:r w:rsidR="00451099" w:rsidRPr="00451099">
        <w:t>è</w:t>
      </w:r>
      <w:r w:rsidRPr="00451099">
        <w:t>re l’ensemble du dossier et fait procéder à la désactivation des moyens numériques mis en place durant l’enquête (dossier-recueil d’observations</w:t>
      </w:r>
      <w:r w:rsidR="00C3206C">
        <w:t>-poste informatique</w:t>
      </w:r>
      <w:r w:rsidRPr="00451099">
        <w:t>).</w:t>
      </w:r>
    </w:p>
    <w:p w:rsidR="00BE22E5" w:rsidRPr="00451099" w:rsidRDefault="00BE22E5" w:rsidP="00C3206C">
      <w:pPr>
        <w:spacing w:after="120"/>
      </w:pPr>
      <w:r>
        <w:t>Dans un délai de 8 jours après la fin de l’enquête le Commissaire enquêteur remettra, en mains propres, à Monsieur le Maire de la commune un Procès-verbal de «</w:t>
      </w:r>
      <w:r w:rsidR="006D0574">
        <w:t xml:space="preserve"> </w:t>
      </w:r>
      <w:r>
        <w:t xml:space="preserve">Synthèse » qui relate le déroulement de l’enquête et les observations déposées par le public. Le responsable du projet disposera de 15 jours pour y répondre. </w:t>
      </w:r>
    </w:p>
    <w:p w:rsidR="00660308" w:rsidRPr="00451099" w:rsidRDefault="00BF11AB" w:rsidP="00C3206C">
      <w:pPr>
        <w:spacing w:after="120"/>
      </w:pPr>
      <w:r w:rsidRPr="00451099">
        <w:t>Après examen des observations et dans un délai de 30 jours à compter de la clôture de l’enquête</w:t>
      </w:r>
      <w:r w:rsidR="00451099" w:rsidRPr="00451099">
        <w:t xml:space="preserve"> il transmettra à Monsieur le Maire </w:t>
      </w:r>
      <w:r w:rsidR="00451099" w:rsidRPr="00451099">
        <w:rPr>
          <w:b/>
        </w:rPr>
        <w:t>un rapport et ses conclusions motivées</w:t>
      </w:r>
      <w:r w:rsidRPr="00451099">
        <w:t xml:space="preserve"> </w:t>
      </w:r>
      <w:r w:rsidR="00451099" w:rsidRPr="00451099">
        <w:t>ainsi que l’ensemble du dossier et le registre d’enquête papier.</w:t>
      </w:r>
    </w:p>
    <w:p w:rsidR="00451099" w:rsidRPr="00451099" w:rsidRDefault="00451099" w:rsidP="00C3206C">
      <w:pPr>
        <w:spacing w:after="120"/>
      </w:pPr>
      <w:r w:rsidRPr="00451099">
        <w:t>Le public pourra consulter ce rapport et les conclusions motivées pendant un délai d’un an</w:t>
      </w:r>
      <w:r>
        <w:t>,</w:t>
      </w:r>
      <w:r w:rsidRPr="00451099">
        <w:t xml:space="preserve"> à compter de la fin de l’enquête</w:t>
      </w:r>
      <w:r>
        <w:t>,</w:t>
      </w:r>
      <w:r w:rsidRPr="00451099">
        <w:t xml:space="preserve"> en mairie de Saint-Laurent-la-Conche aux jours et heures habituels d’ouverture</w:t>
      </w:r>
      <w:r w:rsidR="007B6650">
        <w:t>.</w:t>
      </w:r>
    </w:p>
    <w:p w:rsidR="00451099" w:rsidRPr="007B6650" w:rsidRDefault="00451099" w:rsidP="004A148E">
      <w:pPr>
        <w:spacing w:after="120"/>
      </w:pPr>
      <w:r w:rsidRPr="007B6650">
        <w:t>Ces pièces s</w:t>
      </w:r>
      <w:r w:rsidR="00C3206C">
        <w:t>er</w:t>
      </w:r>
      <w:r w:rsidRPr="007B6650">
        <w:t xml:space="preserve">ont également consultables pendant un an sur le site internet de la commune </w:t>
      </w:r>
      <w:hyperlink r:id="rId6" w:history="1">
        <w:r w:rsidR="006D0574" w:rsidRPr="00CA37DF">
          <w:rPr>
            <w:rStyle w:val="Lienhypertexte"/>
            <w:b/>
          </w:rPr>
          <w:t>www.saintlaurentlaconche.com</w:t>
        </w:r>
      </w:hyperlink>
      <w:r w:rsidR="006D0574">
        <w:t xml:space="preserve"> rubrique </w:t>
      </w:r>
      <w:r w:rsidR="004A148E" w:rsidRPr="00D5179E">
        <w:rPr>
          <w:b/>
        </w:rPr>
        <w:t>« </w:t>
      </w:r>
      <w:r w:rsidR="00B34269">
        <w:rPr>
          <w:b/>
        </w:rPr>
        <w:t>Rapport-Conclusions Enquête publique</w:t>
      </w:r>
      <w:r w:rsidR="004A148E" w:rsidRPr="00D5179E">
        <w:rPr>
          <w:b/>
        </w:rPr>
        <w:t> »</w:t>
      </w:r>
    </w:p>
    <w:p w:rsidR="007B6650" w:rsidRPr="007B6650" w:rsidRDefault="007B6650" w:rsidP="00C3206C">
      <w:pPr>
        <w:spacing w:after="120"/>
      </w:pPr>
      <w:r w:rsidRPr="007B6650">
        <w:t>Après réception du rapport et des conclusions du Commissaire Enquêteur le projet de PLU, éventuellement modifié</w:t>
      </w:r>
      <w:r w:rsidR="00CA37DF">
        <w:t xml:space="preserve"> (en fonction des observations des PPA, du public et du Commissaire Enquêteur)</w:t>
      </w:r>
      <w:r w:rsidRPr="007B6650">
        <w:t>, fera l’objet d’une approbation par le Conseil Municipal</w:t>
      </w:r>
      <w:r w:rsidR="00CA37DF">
        <w:t xml:space="preserve"> qui abrogera également la Carte Communale</w:t>
      </w:r>
      <w:r w:rsidRPr="007B6650">
        <w:t>.</w:t>
      </w:r>
    </w:p>
    <w:p w:rsidR="00660308" w:rsidRPr="007B6650" w:rsidRDefault="00660308" w:rsidP="00C3206C">
      <w:pPr>
        <w:spacing w:after="120"/>
        <w:rPr>
          <w:b/>
        </w:rPr>
      </w:pPr>
      <w:r w:rsidRPr="00660308">
        <w:rPr>
          <w:b/>
          <w:u w:val="single"/>
        </w:rPr>
        <w:t>Article 9</w:t>
      </w:r>
      <w:r w:rsidR="007B6650">
        <w:rPr>
          <w:b/>
          <w:u w:val="single"/>
        </w:rPr>
        <w:t> :</w:t>
      </w:r>
      <w:r w:rsidR="007B6650" w:rsidRPr="007B6650">
        <w:rPr>
          <w:b/>
        </w:rPr>
        <w:t xml:space="preserve"> EVALUATION ENVIRONNEMENTALE ou dossier comportant des Informations environnementales en lien avec l’enquête</w:t>
      </w:r>
    </w:p>
    <w:p w:rsidR="007B6650" w:rsidRPr="007B6650" w:rsidRDefault="007B6650" w:rsidP="00C3206C">
      <w:pPr>
        <w:spacing w:after="120"/>
      </w:pPr>
      <w:r w:rsidRPr="007B6650">
        <w:t>Consultable dans le dossier de présentation du projet de PLU</w:t>
      </w:r>
      <w:r w:rsidR="00C3206C">
        <w:t xml:space="preserve"> </w:t>
      </w:r>
      <w:r w:rsidR="00B34269">
        <w:t xml:space="preserve">et sur le site internet de la commune </w:t>
      </w:r>
      <w:hyperlink r:id="rId7" w:history="1">
        <w:r w:rsidR="00B34269" w:rsidRPr="003C2FB2">
          <w:rPr>
            <w:rStyle w:val="Lienhypertexte"/>
          </w:rPr>
          <w:t>www.saintlaurentlaconche.com</w:t>
        </w:r>
      </w:hyperlink>
      <w:r w:rsidR="00B34269">
        <w:t xml:space="preserve"> rubrique </w:t>
      </w:r>
      <w:r w:rsidR="00B34269" w:rsidRPr="00B34269">
        <w:rPr>
          <w:b/>
        </w:rPr>
        <w:t xml:space="preserve">« Enquête publique PLU » </w:t>
      </w:r>
      <w:r w:rsidR="00B34269">
        <w:t xml:space="preserve">lien </w:t>
      </w:r>
      <w:r w:rsidR="00B34269" w:rsidRPr="00B34269">
        <w:rPr>
          <w:b/>
        </w:rPr>
        <w:t xml:space="preserve">AE </w:t>
      </w:r>
      <w:r w:rsidR="00B34269">
        <w:t>(Autorité environnementale)</w:t>
      </w:r>
    </w:p>
    <w:p w:rsidR="00660308" w:rsidRPr="006D4030" w:rsidRDefault="00660308" w:rsidP="00C3206C">
      <w:pPr>
        <w:spacing w:after="120"/>
        <w:rPr>
          <w:b/>
        </w:rPr>
      </w:pPr>
    </w:p>
    <w:p w:rsidR="00BC3F2E" w:rsidRDefault="00660308" w:rsidP="00C3206C">
      <w:pPr>
        <w:spacing w:after="120"/>
        <w:rPr>
          <w:b/>
          <w:u w:val="single"/>
        </w:rPr>
      </w:pPr>
      <w:r w:rsidRPr="00660308">
        <w:rPr>
          <w:b/>
          <w:u w:val="single"/>
        </w:rPr>
        <w:t>Article 1</w:t>
      </w:r>
      <w:r w:rsidR="00945144">
        <w:rPr>
          <w:b/>
          <w:u w:val="single"/>
        </w:rPr>
        <w:t>0</w:t>
      </w:r>
      <w:r w:rsidR="006D4030">
        <w:rPr>
          <w:b/>
          <w:u w:val="single"/>
        </w:rPr>
        <w:t>:</w:t>
      </w:r>
      <w:r w:rsidR="00CA37DF">
        <w:rPr>
          <w:b/>
          <w:u w:val="single"/>
        </w:rPr>
        <w:t xml:space="preserve"> </w:t>
      </w:r>
      <w:r w:rsidR="00BE22E5" w:rsidRPr="00BE22E5">
        <w:rPr>
          <w:b/>
        </w:rPr>
        <w:t>PUBLICITE de l’Enquête publique-AFFICHAGE</w:t>
      </w:r>
      <w:r w:rsidR="00BC3F2E" w:rsidRPr="00660308">
        <w:rPr>
          <w:b/>
          <w:u w:val="single"/>
        </w:rPr>
        <w:t xml:space="preserve"> </w:t>
      </w:r>
    </w:p>
    <w:p w:rsidR="001F542A" w:rsidRPr="001F542A" w:rsidRDefault="001F542A" w:rsidP="00C3206C">
      <w:pPr>
        <w:spacing w:after="120"/>
      </w:pPr>
      <w:r w:rsidRPr="001F542A">
        <w:t xml:space="preserve">Un avis destiné au public sera publié </w:t>
      </w:r>
      <w:r w:rsidRPr="00945144">
        <w:rPr>
          <w:b/>
        </w:rPr>
        <w:t>15</w:t>
      </w:r>
      <w:r w:rsidRPr="001F542A">
        <w:t xml:space="preserve"> jours au moins avant le début de l’enquête publique et rappelé dans les</w:t>
      </w:r>
      <w:r>
        <w:t xml:space="preserve"> </w:t>
      </w:r>
      <w:r w:rsidR="00C3206C" w:rsidRPr="00C3206C">
        <w:rPr>
          <w:b/>
        </w:rPr>
        <w:t>8</w:t>
      </w:r>
      <w:r w:rsidRPr="001F542A">
        <w:t xml:space="preserve"> premiers jours de celle-ci dans les annonces légales de 2 journaux locaux/régionaux</w:t>
      </w:r>
      <w:r>
        <w:t>.</w:t>
      </w:r>
    </w:p>
    <w:p w:rsidR="001F542A" w:rsidRDefault="001F542A" w:rsidP="00C3206C">
      <w:pPr>
        <w:spacing w:after="120"/>
      </w:pPr>
      <w:r w:rsidRPr="001F542A">
        <w:t xml:space="preserve">Cet avis </w:t>
      </w:r>
      <w:r w:rsidRPr="00CA37DF">
        <w:rPr>
          <w:b/>
        </w:rPr>
        <w:t xml:space="preserve">affiché en mairie et à </w:t>
      </w:r>
      <w:r w:rsidR="00CA37DF" w:rsidRPr="00CA37DF">
        <w:rPr>
          <w:b/>
        </w:rPr>
        <w:t>l’école</w:t>
      </w:r>
      <w:r w:rsidR="001C2F3D">
        <w:rPr>
          <w:b/>
        </w:rPr>
        <w:t>,</w:t>
      </w:r>
      <w:r w:rsidRPr="001F542A">
        <w:t xml:space="preserve"> </w:t>
      </w:r>
      <w:r w:rsidR="00CA37DF">
        <w:rPr>
          <w:i/>
          <w:color w:val="0070C0"/>
          <w:u w:val="single"/>
        </w:rPr>
        <w:t>ainsi que dans la commune de MARCLOPT</w:t>
      </w:r>
      <w:r w:rsidR="001C2F3D" w:rsidRPr="001C2F3D">
        <w:rPr>
          <w:i/>
          <w:color w:val="0070C0"/>
        </w:rPr>
        <w:t>,</w:t>
      </w:r>
      <w:r w:rsidR="00CA37DF" w:rsidRPr="001C2F3D">
        <w:rPr>
          <w:i/>
          <w:color w:val="0070C0"/>
        </w:rPr>
        <w:t xml:space="preserve"> </w:t>
      </w:r>
      <w:r w:rsidRPr="00945144">
        <w:rPr>
          <w:b/>
        </w:rPr>
        <w:t>15</w:t>
      </w:r>
      <w:r w:rsidRPr="001F542A">
        <w:t xml:space="preserve"> jours au moins avant le démarrage de l’enquête demeure</w:t>
      </w:r>
      <w:r>
        <w:t>r</w:t>
      </w:r>
      <w:r w:rsidRPr="001F542A">
        <w:t xml:space="preserve">a présent pendant </w:t>
      </w:r>
      <w:r>
        <w:t>toute la durée de l’enquête.</w:t>
      </w:r>
    </w:p>
    <w:p w:rsidR="001F542A" w:rsidRDefault="001F542A" w:rsidP="00C3206C">
      <w:pPr>
        <w:spacing w:after="120"/>
      </w:pPr>
      <w:r>
        <w:t>Ces mesures de publicité feront l’objet d’un certificat d’affichage</w:t>
      </w:r>
      <w:r w:rsidR="00945144">
        <w:t xml:space="preserve"> paraphé par le Maire.</w:t>
      </w:r>
    </w:p>
    <w:p w:rsidR="002D2BF8" w:rsidRDefault="00945144" w:rsidP="004A148E">
      <w:pPr>
        <w:spacing w:after="120"/>
      </w:pPr>
      <w:r>
        <w:lastRenderedPageBreak/>
        <w:t xml:space="preserve">L’avis sera également publié sur le site internet de la commune </w:t>
      </w:r>
      <w:hyperlink r:id="rId8" w:history="1">
        <w:r w:rsidR="00CA37DF" w:rsidRPr="00F27D21">
          <w:rPr>
            <w:rStyle w:val="Lienhypertexte"/>
          </w:rPr>
          <w:t>www.saintlaurentlaconche.com</w:t>
        </w:r>
      </w:hyperlink>
      <w:r w:rsidR="00CA37DF">
        <w:t xml:space="preserve"> rubrique </w:t>
      </w:r>
      <w:r w:rsidR="004A148E" w:rsidRPr="00D5179E">
        <w:rPr>
          <w:b/>
        </w:rPr>
        <w:t>« </w:t>
      </w:r>
      <w:r w:rsidR="00B34269">
        <w:rPr>
          <w:b/>
        </w:rPr>
        <w:t>AVIS</w:t>
      </w:r>
      <w:bookmarkStart w:id="0" w:name="_GoBack"/>
      <w:bookmarkEnd w:id="0"/>
      <w:r w:rsidR="004A148E" w:rsidRPr="00D5179E">
        <w:rPr>
          <w:b/>
        </w:rPr>
        <w:t xml:space="preserve"> » </w:t>
      </w:r>
      <w:r>
        <w:t>dans les même</w:t>
      </w:r>
      <w:r w:rsidR="001C2F3D">
        <w:t>s</w:t>
      </w:r>
      <w:r>
        <w:t xml:space="preserve"> conditions de délai et durée.</w:t>
      </w:r>
    </w:p>
    <w:p w:rsidR="00E83FF9" w:rsidRPr="00945144" w:rsidRDefault="00945144" w:rsidP="00C3206C">
      <w:pPr>
        <w:spacing w:after="120"/>
        <w:ind w:left="2124" w:hanging="2124"/>
        <w:rPr>
          <w:b/>
        </w:rPr>
      </w:pPr>
      <w:r w:rsidRPr="00945144">
        <w:rPr>
          <w:b/>
          <w:u w:val="single"/>
        </w:rPr>
        <w:t>Article 1</w:t>
      </w:r>
      <w:r>
        <w:rPr>
          <w:b/>
          <w:u w:val="single"/>
        </w:rPr>
        <w:t>1</w:t>
      </w:r>
      <w:r w:rsidRPr="00945144">
        <w:rPr>
          <w:b/>
          <w:u w:val="single"/>
        </w:rPr>
        <w:t> :</w:t>
      </w:r>
      <w:r w:rsidRPr="00945144">
        <w:rPr>
          <w:b/>
        </w:rPr>
        <w:t xml:space="preserve"> EXECUTION</w:t>
      </w:r>
      <w:r w:rsidR="00E83FF9" w:rsidRPr="00945144">
        <w:rPr>
          <w:b/>
        </w:rPr>
        <w:tab/>
      </w:r>
    </w:p>
    <w:p w:rsidR="00E83FF9" w:rsidRDefault="00E83FF9" w:rsidP="00C3206C">
      <w:pPr>
        <w:spacing w:after="120"/>
      </w:pPr>
      <w:r>
        <w:t xml:space="preserve"> </w:t>
      </w:r>
      <w:r w:rsidR="00945144">
        <w:t>Monsieur le Maire de la Commune</w:t>
      </w:r>
    </w:p>
    <w:p w:rsidR="00945144" w:rsidRDefault="00945144" w:rsidP="00C3206C">
      <w:pPr>
        <w:spacing w:after="120"/>
      </w:pPr>
      <w:r>
        <w:t>Monsieur le Commissaire Enquêteur</w:t>
      </w:r>
    </w:p>
    <w:p w:rsidR="00945144" w:rsidRDefault="00945144" w:rsidP="00C3206C">
      <w:pPr>
        <w:spacing w:after="120"/>
        <w:rPr>
          <w:b/>
        </w:rPr>
      </w:pPr>
      <w:r>
        <w:rPr>
          <w:b/>
          <w:u w:val="single"/>
        </w:rPr>
        <w:t>Article 12 </w:t>
      </w:r>
      <w:r w:rsidRPr="00945144">
        <w:rPr>
          <w:b/>
        </w:rPr>
        <w:t>: NOTIFICATION</w:t>
      </w:r>
    </w:p>
    <w:p w:rsidR="00945144" w:rsidRPr="00C3206C" w:rsidRDefault="00945144" w:rsidP="00C3206C">
      <w:pPr>
        <w:spacing w:after="120"/>
      </w:pPr>
      <w:r w:rsidRPr="00C3206C">
        <w:t>Monsieur le Président du tribunal Administratif de LYON</w:t>
      </w:r>
    </w:p>
    <w:p w:rsidR="00945144" w:rsidRPr="00C3206C" w:rsidRDefault="00945144" w:rsidP="00C3206C">
      <w:pPr>
        <w:spacing w:after="120"/>
      </w:pPr>
      <w:r w:rsidRPr="00C3206C">
        <w:t xml:space="preserve">Monsieur le sous-Préfet de Montbrison </w:t>
      </w:r>
    </w:p>
    <w:p w:rsidR="00C3206C" w:rsidRPr="00C3206C" w:rsidRDefault="00C3206C" w:rsidP="00C3206C">
      <w:pPr>
        <w:spacing w:after="120"/>
      </w:pPr>
      <w:r w:rsidRPr="00C3206C">
        <w:t>Monsieur le Directeur de la Direction Départementale des Territoires de la LOIRE</w:t>
      </w:r>
    </w:p>
    <w:p w:rsidR="00C3206C" w:rsidRPr="00C3206C" w:rsidRDefault="00C3206C" w:rsidP="00C3206C">
      <w:pPr>
        <w:spacing w:after="120"/>
      </w:pPr>
      <w:r w:rsidRPr="00C3206C">
        <w:t>Monsieur le Commissaire Enquêteur</w:t>
      </w:r>
    </w:p>
    <w:sectPr w:rsidR="00C3206C" w:rsidRPr="00C3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FF9"/>
    <w:rsid w:val="00021DDF"/>
    <w:rsid w:val="000A5E46"/>
    <w:rsid w:val="00121B6F"/>
    <w:rsid w:val="00131FFD"/>
    <w:rsid w:val="001C2F3D"/>
    <w:rsid w:val="001F542A"/>
    <w:rsid w:val="002D2BF8"/>
    <w:rsid w:val="002F3435"/>
    <w:rsid w:val="003224CA"/>
    <w:rsid w:val="003431F4"/>
    <w:rsid w:val="003800E7"/>
    <w:rsid w:val="00444A09"/>
    <w:rsid w:val="00451099"/>
    <w:rsid w:val="004A148E"/>
    <w:rsid w:val="0051551D"/>
    <w:rsid w:val="0055265D"/>
    <w:rsid w:val="005B68BE"/>
    <w:rsid w:val="005F406D"/>
    <w:rsid w:val="00660308"/>
    <w:rsid w:val="00664A04"/>
    <w:rsid w:val="006B67E3"/>
    <w:rsid w:val="006D0574"/>
    <w:rsid w:val="006D4030"/>
    <w:rsid w:val="00715250"/>
    <w:rsid w:val="007B6650"/>
    <w:rsid w:val="007C2460"/>
    <w:rsid w:val="00861FF5"/>
    <w:rsid w:val="00863ED6"/>
    <w:rsid w:val="00945144"/>
    <w:rsid w:val="009B04C8"/>
    <w:rsid w:val="009C47C6"/>
    <w:rsid w:val="00AA6EAE"/>
    <w:rsid w:val="00B1549F"/>
    <w:rsid w:val="00B34269"/>
    <w:rsid w:val="00B34734"/>
    <w:rsid w:val="00BC3F2E"/>
    <w:rsid w:val="00BE22E5"/>
    <w:rsid w:val="00BF11AB"/>
    <w:rsid w:val="00C3206C"/>
    <w:rsid w:val="00CA37DF"/>
    <w:rsid w:val="00CA7A82"/>
    <w:rsid w:val="00D5179E"/>
    <w:rsid w:val="00E83FF9"/>
    <w:rsid w:val="00F9408B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157A"/>
  <w15:chartTrackingRefBased/>
  <w15:docId w15:val="{AF45DA28-CCD5-4E1F-9FBF-E0BF558F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057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D0574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B34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ntlaurentlaconch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intlaurentlaconch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intlaurentlaconche.com" TargetMode="External"/><Relationship Id="rId5" Type="http://schemas.openxmlformats.org/officeDocument/2006/relationships/hyperlink" Target="http://www.saintlaurentlaconch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aintlaurentlaconch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1295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</dc:creator>
  <cp:keywords/>
  <dc:description/>
  <cp:lastModifiedBy>GERALD</cp:lastModifiedBy>
  <cp:revision>3</cp:revision>
  <cp:lastPrinted>2018-09-14T15:58:00Z</cp:lastPrinted>
  <dcterms:created xsi:type="dcterms:W3CDTF">2018-09-14T15:59:00Z</dcterms:created>
  <dcterms:modified xsi:type="dcterms:W3CDTF">2018-09-19T19:32:00Z</dcterms:modified>
</cp:coreProperties>
</file>